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C4688" w14:textId="2F4D7D41" w:rsidR="00AC703E" w:rsidRDefault="00466B4F" w:rsidP="00AC703E">
      <w:pPr>
        <w:jc w:val="center"/>
      </w:pPr>
      <w:r>
        <w:rPr>
          <w:noProof/>
        </w:rPr>
        <mc:AlternateContent>
          <mc:Choice Requires="wps">
            <w:drawing>
              <wp:anchor distT="0" distB="0" distL="114300" distR="114300" simplePos="0" relativeHeight="251660288" behindDoc="0" locked="0" layoutInCell="1" allowOverlap="1" wp14:anchorId="4ACAF91C" wp14:editId="71FB04A8">
                <wp:simplePos x="0" y="0"/>
                <wp:positionH relativeFrom="column">
                  <wp:posOffset>194310</wp:posOffset>
                </wp:positionH>
                <wp:positionV relativeFrom="paragraph">
                  <wp:posOffset>-161290</wp:posOffset>
                </wp:positionV>
                <wp:extent cx="6105525" cy="1805940"/>
                <wp:effectExtent l="0" t="0" r="28575" b="22860"/>
                <wp:wrapNone/>
                <wp:docPr id="3" name="Text Box 3"/>
                <wp:cNvGraphicFramePr/>
                <a:graphic xmlns:a="http://schemas.openxmlformats.org/drawingml/2006/main">
                  <a:graphicData uri="http://schemas.microsoft.com/office/word/2010/wordprocessingShape">
                    <wps:wsp>
                      <wps:cNvSpPr txBox="1"/>
                      <wps:spPr>
                        <a:xfrm>
                          <a:off x="0" y="0"/>
                          <a:ext cx="6105525" cy="1805940"/>
                        </a:xfrm>
                        <a:prstGeom prst="rect">
                          <a:avLst/>
                        </a:prstGeom>
                        <a:solidFill>
                          <a:schemeClr val="lt1"/>
                        </a:solidFill>
                        <a:ln w="6350">
                          <a:solidFill>
                            <a:schemeClr val="bg1">
                              <a:lumMod val="75000"/>
                            </a:schemeClr>
                          </a:solidFill>
                          <a:prstDash val="dash"/>
                        </a:ln>
                      </wps:spPr>
                      <wps:txbx>
                        <w:txbxContent>
                          <w:p w14:paraId="70E429FE" w14:textId="0EED9F46" w:rsidR="0074702C" w:rsidRPr="00466B4F" w:rsidRDefault="002C4A4A" w:rsidP="002C4A4A">
                            <w:pPr>
                              <w:jc w:val="center"/>
                              <w:rPr>
                                <w:b/>
                                <w:color w:val="A6A6A6" w:themeColor="background1" w:themeShade="A6"/>
                                <w:sz w:val="56"/>
                              </w:rPr>
                            </w:pPr>
                            <w:r w:rsidRPr="005B5E83">
                              <w:rPr>
                                <w:noProof/>
                              </w:rPr>
                              <w:drawing>
                                <wp:inline distT="0" distB="0" distL="0" distR="0" wp14:anchorId="4D03F182" wp14:editId="2B54E118">
                                  <wp:extent cx="1615440" cy="16826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090" cy="16864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AF91C" id="_x0000_t202" coordsize="21600,21600" o:spt="202" path="m,l,21600r21600,l21600,xe">
                <v:stroke joinstyle="miter"/>
                <v:path gradientshapeok="t" o:connecttype="rect"/>
              </v:shapetype>
              <v:shape id="Text Box 3" o:spid="_x0000_s1026" type="#_x0000_t202" style="position:absolute;left:0;text-align:left;margin-left:15.3pt;margin-top:-12.7pt;width:480.75pt;height:14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" fillcolor="white [3201]" strokecolor="#bfbfbf [2412]" strokeweight=".5pt">
                <v:stroke dashstyle="dash"/>
                <v:textbox>
                  <w:txbxContent>
                    <w:p w14:paraId="70E429FE" w14:textId="0EED9F46" w:rsidR="0074702C" w:rsidRPr="00466B4F" w:rsidRDefault="002C4A4A" w:rsidP="002C4A4A">
                      <w:pPr>
                        <w:jc w:val="center"/>
                        <w:rPr>
                          <w:b/>
                          <w:color w:val="A6A6A6" w:themeColor="background1" w:themeShade="A6"/>
                          <w:sz w:val="56"/>
                        </w:rPr>
                      </w:pPr>
                      <w:r w:rsidRPr="005B5E83">
                        <w:rPr>
                          <w:noProof/>
                        </w:rPr>
                        <w:drawing>
                          <wp:inline distT="0" distB="0" distL="0" distR="0" wp14:anchorId="4D03F182" wp14:editId="2B54E118">
                            <wp:extent cx="1615440" cy="16826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090" cy="1686458"/>
                                    </a:xfrm>
                                    <a:prstGeom prst="rect">
                                      <a:avLst/>
                                    </a:prstGeom>
                                    <a:noFill/>
                                    <a:ln>
                                      <a:noFill/>
                                    </a:ln>
                                  </pic:spPr>
                                </pic:pic>
                              </a:graphicData>
                            </a:graphic>
                          </wp:inline>
                        </w:drawing>
                      </w:r>
                    </w:p>
                  </w:txbxContent>
                </v:textbox>
              </v:shape>
            </w:pict>
          </mc:Fallback>
        </mc:AlternateContent>
      </w: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203A76DE" w14:textId="025B10B6" w:rsidR="00D23CD0" w:rsidRPr="00536498" w:rsidRDefault="00AC703E" w:rsidP="00EE5DB1">
          <w:pPr>
            <w:rPr>
              <w:rFonts w:cstheme="minorHAnsi"/>
              <w:sz w:val="28"/>
              <w:szCs w:val="28"/>
            </w:rPr>
          </w:pPr>
          <w:r>
            <w:rPr>
              <w:noProof/>
            </w:rPr>
            <mc:AlternateContent>
              <mc:Choice Requires="wpg">
                <w:drawing>
                  <wp:anchor distT="0" distB="0" distL="114300" distR="114300" simplePos="0" relativeHeight="251659264" behindDoc="1" locked="0" layoutInCell="1" allowOverlap="1" wp14:anchorId="44F04D12" wp14:editId="19EA90F5">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D0365" w14:textId="5877CE26" w:rsidR="0074702C" w:rsidRDefault="009A0A59" w:rsidP="002C4A4A">
                                  <w:pPr>
                                    <w:pStyle w:val="NoSpacing"/>
                                    <w:rPr>
                                      <w:caps/>
                                      <w:color w:val="FFFFFF" w:themeColor="background1"/>
                                    </w:rPr>
                                  </w:pPr>
                                  <w:r>
                                    <w:rPr>
                                      <w:rFonts w:asciiTheme="minorHAnsi" w:hAnsiTheme="minorHAnsi"/>
                                      <w:b/>
                                      <w:color w:val="FFFFFF" w:themeColor="background1"/>
                                      <w:sz w:val="32"/>
                                      <w:szCs w:val="32"/>
                                    </w:rPr>
                                    <w:t>JANUARY</w:t>
                                  </w:r>
                                  <w:r w:rsidR="002C4A4A">
                                    <w:rPr>
                                      <w:rFonts w:asciiTheme="minorHAnsi" w:hAnsiTheme="minorHAnsi"/>
                                      <w:b/>
                                      <w:color w:val="FFFFFF" w:themeColor="background1"/>
                                      <w:sz w:val="32"/>
                                      <w:szCs w:val="32"/>
                                    </w:rPr>
                                    <w:t xml:space="preserve"> 202</w:t>
                                  </w:r>
                                  <w:r>
                                    <w:rPr>
                                      <w:rFonts w:asciiTheme="minorHAnsi" w:hAnsiTheme="minorHAnsi"/>
                                      <w:b/>
                                      <w:color w:val="FFFFFF" w:themeColor="background1"/>
                                      <w:sz w:val="32"/>
                                      <w:szCs w:val="32"/>
                                    </w:rPr>
                                    <w:t>5</w:t>
                                  </w:r>
                                </w:p>
                                <w:p w14:paraId="5B54B357" w14:textId="77777777" w:rsidR="0074702C" w:rsidRDefault="0074702C"/>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18E40C61" w:rsidR="0074702C" w:rsidRPr="005E1EE9" w:rsidRDefault="002C4A4A"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 xml:space="preserve">Enugu </w:t>
                                      </w:r>
                                      <w:r w:rsidR="00645380">
                                        <w:rPr>
                                          <w:rFonts w:ascii="Tahoma" w:eastAsiaTheme="majorEastAsia" w:hAnsi="Tahoma" w:cs="Tahoma"/>
                                          <w:color w:val="595959" w:themeColor="text1" w:themeTint="A6"/>
                                          <w:sz w:val="32"/>
                                          <w:szCs w:val="108"/>
                                        </w:rPr>
                                        <w:t>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641C589A" w:rsidR="0074702C" w:rsidRPr="00466B4F" w:rsidRDefault="00754C8D" w:rsidP="00195394">
                                      <w:pPr>
                                        <w:pStyle w:val="DocumentTitle"/>
                                        <w:rPr>
                                          <w:color w:val="auto"/>
                                        </w:rPr>
                                      </w:pPr>
                                      <w:r>
                                        <w:rPr>
                                          <w:color w:val="auto"/>
                                        </w:rPr>
                                        <w:t xml:space="preserve">Budget Performance Report QUARTER </w:t>
                                      </w:r>
                                      <w:r w:rsidR="009A0A59">
                                        <w:rPr>
                                          <w:color w:val="auto"/>
                                        </w:rPr>
                                        <w:t>4</w:t>
                                      </w:r>
                                      <w:r w:rsidR="002C4A4A">
                                        <w:rPr>
                                          <w:color w:val="auto"/>
                                        </w:rPr>
                                        <w:t>,</w:t>
                                      </w:r>
                                      <w:r>
                                        <w:rPr>
                                          <w:color w:val="auto"/>
                                        </w:rPr>
                                        <w:t xml:space="preserve"> 20</w:t>
                                      </w:r>
                                      <w:r w:rsidR="002C4A4A">
                                        <w:rPr>
                                          <w:color w:val="auto"/>
                                        </w:rPr>
                                        <w:t>24</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4F04D12" id="Group 119" o:spid="_x0000_s1027"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" fillcolor="#272727 [2749]" stroked="f" strokeweight="2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" fillcolor="#a5a5a5 [2092]" stroked="f" strokeweight="2pt">
                      <v:textbox inset="36pt,14.4pt,36pt,36pt">
                        <w:txbxContent>
                          <w:p w14:paraId="31CD0365" w14:textId="5877CE26" w:rsidR="0074702C" w:rsidRDefault="009A0A59" w:rsidP="002C4A4A">
                            <w:pPr>
                              <w:pStyle w:val="NoSpacing"/>
                              <w:rPr>
                                <w:caps/>
                                <w:color w:val="FFFFFF" w:themeColor="background1"/>
                              </w:rPr>
                            </w:pPr>
                            <w:r>
                              <w:rPr>
                                <w:rFonts w:asciiTheme="minorHAnsi" w:hAnsiTheme="minorHAnsi"/>
                                <w:b/>
                                <w:color w:val="FFFFFF" w:themeColor="background1"/>
                                <w:sz w:val="32"/>
                                <w:szCs w:val="32"/>
                              </w:rPr>
                              <w:t>JANUARY</w:t>
                            </w:r>
                            <w:r w:rsidR="002C4A4A">
                              <w:rPr>
                                <w:rFonts w:asciiTheme="minorHAnsi" w:hAnsiTheme="minorHAnsi"/>
                                <w:b/>
                                <w:color w:val="FFFFFF" w:themeColor="background1"/>
                                <w:sz w:val="32"/>
                                <w:szCs w:val="32"/>
                              </w:rPr>
                              <w:t xml:space="preserve"> 202</w:t>
                            </w:r>
                            <w:r>
                              <w:rPr>
                                <w:rFonts w:asciiTheme="minorHAnsi" w:hAnsiTheme="minorHAnsi"/>
                                <w:b/>
                                <w:color w:val="FFFFFF" w:themeColor="background1"/>
                                <w:sz w:val="32"/>
                                <w:szCs w:val="32"/>
                              </w:rPr>
                              <w:t>5</w:t>
                            </w:r>
                          </w:p>
                          <w:p w14:paraId="5B54B357" w14:textId="77777777" w:rsidR="0074702C" w:rsidRDefault="0074702C"/>
                        </w:txbxContent>
                      </v:textbox>
                    </v:rect>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18E40C61" w:rsidR="0074702C" w:rsidRPr="005E1EE9" w:rsidRDefault="002C4A4A"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 xml:space="preserve">Enugu </w:t>
                                </w:r>
                                <w:r w:rsidR="00645380">
                                  <w:rPr>
                                    <w:rFonts w:ascii="Tahoma" w:eastAsiaTheme="majorEastAsia" w:hAnsi="Tahoma" w:cs="Tahoma"/>
                                    <w:color w:val="595959" w:themeColor="text1" w:themeTint="A6"/>
                                    <w:sz w:val="32"/>
                                    <w:szCs w:val="108"/>
                                  </w:rPr>
                                  <w:t>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641C589A" w:rsidR="0074702C" w:rsidRPr="00466B4F" w:rsidRDefault="00754C8D" w:rsidP="00195394">
                                <w:pPr>
                                  <w:pStyle w:val="DocumentTitle"/>
                                  <w:rPr>
                                    <w:color w:val="auto"/>
                                  </w:rPr>
                                </w:pPr>
                                <w:r>
                                  <w:rPr>
                                    <w:color w:val="auto"/>
                                  </w:rPr>
                                  <w:t xml:space="preserve">Budget Performance Report QUARTER </w:t>
                                </w:r>
                                <w:r w:rsidR="009A0A59">
                                  <w:rPr>
                                    <w:color w:val="auto"/>
                                  </w:rPr>
                                  <w:t>4</w:t>
                                </w:r>
                                <w:r w:rsidR="002C4A4A">
                                  <w:rPr>
                                    <w:color w:val="auto"/>
                                  </w:rPr>
                                  <w:t>,</w:t>
                                </w:r>
                                <w:r>
                                  <w:rPr>
                                    <w:color w:val="auto"/>
                                  </w:rPr>
                                  <w:t xml:space="preserve"> 20</w:t>
                                </w:r>
                                <w:r w:rsidR="002C4A4A">
                                  <w:rPr>
                                    <w:color w:val="auto"/>
                                  </w:rPr>
                                  <w:t>24</w:t>
                                </w:r>
                              </w:p>
                            </w:sdtContent>
                          </w:sdt>
                        </w:txbxContent>
                      </v:textbox>
                    </v:shape>
                    <w10:wrap anchorx="page" anchory="page"/>
                  </v:group>
                </w:pict>
              </mc:Fallback>
            </mc:AlternateContent>
          </w:r>
        </w:p>
        <w:p w14:paraId="7E5542EC" w14:textId="77777777" w:rsidR="00D23CD0" w:rsidRDefault="00D23CD0" w:rsidP="00F9771C">
          <w:pPr>
            <w:spacing w:before="0" w:after="200" w:line="276" w:lineRule="auto"/>
            <w:jc w:val="left"/>
            <w:rPr>
              <w:rFonts w:eastAsia="Times New Roman" w:cs="Times New Roman"/>
              <w:caps/>
              <w:color w:val="32746D"/>
              <w:sz w:val="36"/>
              <w:szCs w:val="36"/>
              <w:lang w:eastAsia="en-US"/>
            </w:rPr>
          </w:pPr>
        </w:p>
        <w:p w14:paraId="57A96F57" w14:textId="7231C7F7" w:rsidR="003A23DA" w:rsidRPr="00F9771C" w:rsidRDefault="00000000" w:rsidP="00F9771C">
          <w:pPr>
            <w:spacing w:before="0" w:after="200" w:line="276" w:lineRule="auto"/>
            <w:jc w:val="left"/>
            <w:rPr>
              <w:rFonts w:eastAsia="Times New Roman" w:cs="Times New Roman"/>
              <w:caps/>
              <w:color w:val="32746D"/>
              <w:sz w:val="36"/>
              <w:szCs w:val="36"/>
              <w:lang w:eastAsia="en-US"/>
            </w:rPr>
            <w:sectPr w:rsidR="003A23DA" w:rsidRPr="00F9771C" w:rsidSect="007368C0">
              <w:headerReference w:type="default" r:id="rId13"/>
              <w:pgSz w:w="11906" w:h="16838" w:code="9"/>
              <w:pgMar w:top="1304" w:right="1134" w:bottom="1134" w:left="1134" w:header="397" w:footer="397" w:gutter="0"/>
              <w:pgNumType w:start="0"/>
              <w:cols w:space="708"/>
              <w:titlePg/>
              <w:docGrid w:linePitch="360"/>
            </w:sectPr>
          </w:pPr>
        </w:p>
      </w:sdtContent>
    </w:sdt>
    <w:bookmarkStart w:id="0" w:name="_Toc405300819" w:displacedByCustomXml="next"/>
    <w:sdt>
      <w:sdtPr>
        <w:rPr>
          <w:rFonts w:asciiTheme="minorHAnsi" w:eastAsiaTheme="minorEastAsia" w:hAnsiTheme="minorHAnsi" w:cstheme="minorBidi"/>
          <w:b w:val="0"/>
          <w:bCs w:val="0"/>
          <w:color w:val="auto"/>
          <w:sz w:val="22"/>
          <w:szCs w:val="22"/>
          <w:lang w:val="en-GB" w:eastAsia="en-GB"/>
        </w:rPr>
        <w:id w:val="1622885821"/>
        <w:docPartObj>
          <w:docPartGallery w:val="Table of Contents"/>
          <w:docPartUnique/>
        </w:docPartObj>
      </w:sdtPr>
      <w:sdtEndPr>
        <w:rPr>
          <w:noProof/>
        </w:rPr>
      </w:sdtEndPr>
      <w:sdtContent>
        <w:p w14:paraId="3080ED51" w14:textId="28ED3D86" w:rsidR="00C7361E" w:rsidRPr="00C7361E" w:rsidRDefault="00C7361E">
          <w:pPr>
            <w:pStyle w:val="TOCHeading"/>
            <w:rPr>
              <w:rFonts w:ascii="Calibri" w:hAnsi="Calibri" w:cs="Calibri"/>
              <w:color w:val="000000"/>
              <w14:textFill>
                <w14:solidFill>
                  <w14:srgbClr w14:val="000000">
                    <w14:lumMod w14:val="75000"/>
                    <w14:lumOff w14:val="25000"/>
                  </w14:srgbClr>
                </w14:solidFill>
              </w14:textFill>
            </w:rPr>
          </w:pPr>
          <w:r w:rsidRPr="00C7361E">
            <w:rPr>
              <w:rFonts w:ascii="Calibri" w:hAnsi="Calibri" w:cs="Calibri"/>
              <w:color w:val="000000"/>
              <w14:textFill>
                <w14:solidFill>
                  <w14:srgbClr w14:val="000000">
                    <w14:lumMod w14:val="75000"/>
                    <w14:lumOff w14:val="25000"/>
                  </w14:srgbClr>
                </w14:solidFill>
              </w14:textFill>
            </w:rPr>
            <w:t>Contents</w:t>
          </w:r>
        </w:p>
        <w:p w14:paraId="604E6A8A" w14:textId="251E2E21" w:rsidR="00DC5AF6" w:rsidRDefault="00C7361E">
          <w:pPr>
            <w:pStyle w:val="TOC1"/>
            <w:rPr>
              <w:kern w:val="2"/>
              <w14:ligatures w14:val="standardContextual"/>
            </w:rPr>
          </w:pPr>
          <w:r>
            <w:fldChar w:fldCharType="begin"/>
          </w:r>
          <w:r>
            <w:instrText xml:space="preserve"> TOC \o "1-3" \h \z \u </w:instrText>
          </w:r>
          <w:r>
            <w:fldChar w:fldCharType="separate"/>
          </w:r>
          <w:hyperlink w:anchor="_Toc165035622" w:history="1">
            <w:r w:rsidR="00DC5AF6" w:rsidRPr="00F96C06">
              <w:rPr>
                <w:rStyle w:val="Hyperlink"/>
              </w:rPr>
              <w:t>1</w:t>
            </w:r>
            <w:r w:rsidR="00DC5AF6">
              <w:rPr>
                <w:kern w:val="2"/>
                <w14:ligatures w14:val="standardContextual"/>
              </w:rPr>
              <w:tab/>
            </w:r>
            <w:r w:rsidR="00DC5AF6" w:rsidRPr="00F96C06">
              <w:rPr>
                <w:rStyle w:val="Hyperlink"/>
              </w:rPr>
              <w:t>Summary of Performance</w:t>
            </w:r>
            <w:r w:rsidR="00DC5AF6">
              <w:rPr>
                <w:webHidden/>
              </w:rPr>
              <w:tab/>
            </w:r>
            <w:r w:rsidR="00DC5AF6">
              <w:rPr>
                <w:webHidden/>
              </w:rPr>
              <w:fldChar w:fldCharType="begin"/>
            </w:r>
            <w:r w:rsidR="00DC5AF6">
              <w:rPr>
                <w:webHidden/>
              </w:rPr>
              <w:instrText xml:space="preserve"> PAGEREF _Toc165035622 \h </w:instrText>
            </w:r>
            <w:r w:rsidR="00DC5AF6">
              <w:rPr>
                <w:webHidden/>
              </w:rPr>
            </w:r>
            <w:r w:rsidR="00DC5AF6">
              <w:rPr>
                <w:webHidden/>
              </w:rPr>
              <w:fldChar w:fldCharType="separate"/>
            </w:r>
            <w:r w:rsidR="00EE1EEF">
              <w:rPr>
                <w:webHidden/>
              </w:rPr>
              <w:t>3</w:t>
            </w:r>
            <w:r w:rsidR="00DC5AF6">
              <w:rPr>
                <w:webHidden/>
              </w:rPr>
              <w:fldChar w:fldCharType="end"/>
            </w:r>
          </w:hyperlink>
        </w:p>
        <w:p w14:paraId="3B5A0973" w14:textId="7B90820A" w:rsidR="00DC5AF6" w:rsidRDefault="00DC5AF6">
          <w:pPr>
            <w:pStyle w:val="TOC2"/>
            <w:rPr>
              <w:rFonts w:eastAsiaTheme="minorEastAsia" w:cstheme="minorBidi"/>
              <w:kern w:val="2"/>
              <w:lang w:eastAsia="en-GB"/>
              <w14:ligatures w14:val="standardContextual"/>
            </w:rPr>
          </w:pPr>
          <w:hyperlink w:anchor="_Toc165035623" w:history="1">
            <w:r w:rsidRPr="00F96C06">
              <w:rPr>
                <w:rStyle w:val="Hyperlink"/>
              </w:rPr>
              <w:t>1.A</w:t>
            </w:r>
            <w:r>
              <w:rPr>
                <w:rFonts w:eastAsiaTheme="minorEastAsia" w:cstheme="minorBidi"/>
                <w:kern w:val="2"/>
                <w:lang w:eastAsia="en-GB"/>
                <w14:ligatures w14:val="standardContextual"/>
              </w:rPr>
              <w:tab/>
            </w:r>
            <w:r w:rsidRPr="00F96C06">
              <w:rPr>
                <w:rStyle w:val="Hyperlink"/>
              </w:rPr>
              <w:t>Introduction</w:t>
            </w:r>
            <w:r>
              <w:rPr>
                <w:webHidden/>
              </w:rPr>
              <w:tab/>
            </w:r>
            <w:r>
              <w:rPr>
                <w:webHidden/>
              </w:rPr>
              <w:fldChar w:fldCharType="begin"/>
            </w:r>
            <w:r>
              <w:rPr>
                <w:webHidden/>
              </w:rPr>
              <w:instrText xml:space="preserve"> PAGEREF _Toc165035623 \h </w:instrText>
            </w:r>
            <w:r>
              <w:rPr>
                <w:webHidden/>
              </w:rPr>
            </w:r>
            <w:r>
              <w:rPr>
                <w:webHidden/>
              </w:rPr>
              <w:fldChar w:fldCharType="separate"/>
            </w:r>
            <w:r w:rsidR="00EE1EEF">
              <w:rPr>
                <w:webHidden/>
              </w:rPr>
              <w:t>3</w:t>
            </w:r>
            <w:r>
              <w:rPr>
                <w:webHidden/>
              </w:rPr>
              <w:fldChar w:fldCharType="end"/>
            </w:r>
          </w:hyperlink>
        </w:p>
        <w:p w14:paraId="0829480A" w14:textId="46F7CCDE" w:rsidR="00DC5AF6" w:rsidRDefault="00DC5AF6">
          <w:pPr>
            <w:pStyle w:val="TOC2"/>
            <w:rPr>
              <w:rFonts w:eastAsiaTheme="minorEastAsia" w:cstheme="minorBidi"/>
              <w:kern w:val="2"/>
              <w:lang w:eastAsia="en-GB"/>
              <w14:ligatures w14:val="standardContextual"/>
            </w:rPr>
          </w:pPr>
          <w:hyperlink w:anchor="_Toc165035624" w:history="1">
            <w:r w:rsidRPr="00F96C06">
              <w:rPr>
                <w:rStyle w:val="Hyperlink"/>
              </w:rPr>
              <w:t>1.B</w:t>
            </w:r>
            <w:r>
              <w:rPr>
                <w:rFonts w:eastAsiaTheme="minorEastAsia" w:cstheme="minorBidi"/>
                <w:kern w:val="2"/>
                <w:lang w:eastAsia="en-GB"/>
                <w14:ligatures w14:val="standardContextual"/>
              </w:rPr>
              <w:tab/>
            </w:r>
            <w:r w:rsidRPr="00F96C06">
              <w:rPr>
                <w:rStyle w:val="Hyperlink"/>
              </w:rPr>
              <w:t>Revenue Performance</w:t>
            </w:r>
            <w:r>
              <w:rPr>
                <w:webHidden/>
              </w:rPr>
              <w:tab/>
            </w:r>
            <w:r>
              <w:rPr>
                <w:webHidden/>
              </w:rPr>
              <w:fldChar w:fldCharType="begin"/>
            </w:r>
            <w:r>
              <w:rPr>
                <w:webHidden/>
              </w:rPr>
              <w:instrText xml:space="preserve"> PAGEREF _Toc165035624 \h </w:instrText>
            </w:r>
            <w:r>
              <w:rPr>
                <w:webHidden/>
              </w:rPr>
            </w:r>
            <w:r>
              <w:rPr>
                <w:webHidden/>
              </w:rPr>
              <w:fldChar w:fldCharType="separate"/>
            </w:r>
            <w:r w:rsidR="00EE1EEF">
              <w:rPr>
                <w:webHidden/>
              </w:rPr>
              <w:t>5</w:t>
            </w:r>
            <w:r>
              <w:rPr>
                <w:webHidden/>
              </w:rPr>
              <w:fldChar w:fldCharType="end"/>
            </w:r>
          </w:hyperlink>
        </w:p>
        <w:p w14:paraId="32BD5125" w14:textId="32C19099" w:rsidR="00DC5AF6" w:rsidRDefault="00DC5AF6">
          <w:pPr>
            <w:pStyle w:val="TOC2"/>
            <w:rPr>
              <w:rFonts w:eastAsiaTheme="minorEastAsia" w:cstheme="minorBidi"/>
              <w:kern w:val="2"/>
              <w:lang w:eastAsia="en-GB"/>
              <w14:ligatures w14:val="standardContextual"/>
            </w:rPr>
          </w:pPr>
          <w:hyperlink w:anchor="_Toc165035625" w:history="1">
            <w:r w:rsidRPr="00F96C06">
              <w:rPr>
                <w:rStyle w:val="Hyperlink"/>
              </w:rPr>
              <w:t>1.C</w:t>
            </w:r>
            <w:r>
              <w:rPr>
                <w:rFonts w:eastAsiaTheme="minorEastAsia" w:cstheme="minorBidi"/>
                <w:kern w:val="2"/>
                <w:lang w:eastAsia="en-GB"/>
                <w14:ligatures w14:val="standardContextual"/>
              </w:rPr>
              <w:tab/>
            </w:r>
            <w:r w:rsidRPr="00F96C06">
              <w:rPr>
                <w:rStyle w:val="Hyperlink"/>
              </w:rPr>
              <w:t>Recurrent Expenditure Performance</w:t>
            </w:r>
            <w:r>
              <w:rPr>
                <w:webHidden/>
              </w:rPr>
              <w:tab/>
            </w:r>
            <w:r>
              <w:rPr>
                <w:webHidden/>
              </w:rPr>
              <w:fldChar w:fldCharType="begin"/>
            </w:r>
            <w:r>
              <w:rPr>
                <w:webHidden/>
              </w:rPr>
              <w:instrText xml:space="preserve"> PAGEREF _Toc165035625 \h </w:instrText>
            </w:r>
            <w:r>
              <w:rPr>
                <w:webHidden/>
              </w:rPr>
            </w:r>
            <w:r>
              <w:rPr>
                <w:webHidden/>
              </w:rPr>
              <w:fldChar w:fldCharType="separate"/>
            </w:r>
            <w:r w:rsidR="00EE1EEF">
              <w:rPr>
                <w:webHidden/>
              </w:rPr>
              <w:t>6</w:t>
            </w:r>
            <w:r>
              <w:rPr>
                <w:webHidden/>
              </w:rPr>
              <w:fldChar w:fldCharType="end"/>
            </w:r>
          </w:hyperlink>
        </w:p>
        <w:p w14:paraId="23DEC40C" w14:textId="77B11EC0" w:rsidR="00DC5AF6" w:rsidRDefault="00DC5AF6">
          <w:pPr>
            <w:pStyle w:val="TOC2"/>
            <w:rPr>
              <w:rFonts w:eastAsiaTheme="minorEastAsia" w:cstheme="minorBidi"/>
              <w:kern w:val="2"/>
              <w:lang w:eastAsia="en-GB"/>
              <w14:ligatures w14:val="standardContextual"/>
            </w:rPr>
          </w:pPr>
          <w:hyperlink w:anchor="_Toc165035626" w:history="1">
            <w:r w:rsidRPr="00F96C06">
              <w:rPr>
                <w:rStyle w:val="Hyperlink"/>
              </w:rPr>
              <w:t>1.D</w:t>
            </w:r>
            <w:r>
              <w:rPr>
                <w:rFonts w:eastAsiaTheme="minorEastAsia" w:cstheme="minorBidi"/>
                <w:kern w:val="2"/>
                <w:lang w:eastAsia="en-GB"/>
                <w14:ligatures w14:val="standardContextual"/>
              </w:rPr>
              <w:tab/>
            </w:r>
            <w:r w:rsidRPr="00F96C06">
              <w:rPr>
                <w:rStyle w:val="Hyperlink"/>
              </w:rPr>
              <w:t>Capital Expenditure Performance</w:t>
            </w:r>
            <w:r>
              <w:rPr>
                <w:webHidden/>
              </w:rPr>
              <w:tab/>
            </w:r>
            <w:r>
              <w:rPr>
                <w:webHidden/>
              </w:rPr>
              <w:fldChar w:fldCharType="begin"/>
            </w:r>
            <w:r>
              <w:rPr>
                <w:webHidden/>
              </w:rPr>
              <w:instrText xml:space="preserve"> PAGEREF _Toc165035626 \h </w:instrText>
            </w:r>
            <w:r>
              <w:rPr>
                <w:webHidden/>
              </w:rPr>
            </w:r>
            <w:r>
              <w:rPr>
                <w:webHidden/>
              </w:rPr>
              <w:fldChar w:fldCharType="separate"/>
            </w:r>
            <w:r w:rsidR="00EE1EEF">
              <w:rPr>
                <w:webHidden/>
              </w:rPr>
              <w:t>6</w:t>
            </w:r>
            <w:r>
              <w:rPr>
                <w:webHidden/>
              </w:rPr>
              <w:fldChar w:fldCharType="end"/>
            </w:r>
          </w:hyperlink>
        </w:p>
        <w:p w14:paraId="3413BE67" w14:textId="48182C53" w:rsidR="00DC5AF6" w:rsidRDefault="00DC5AF6">
          <w:pPr>
            <w:pStyle w:val="TOC2"/>
            <w:rPr>
              <w:rFonts w:eastAsiaTheme="minorEastAsia" w:cstheme="minorBidi"/>
              <w:kern w:val="2"/>
              <w:lang w:eastAsia="en-GB"/>
              <w14:ligatures w14:val="standardContextual"/>
            </w:rPr>
          </w:pPr>
          <w:hyperlink w:anchor="_Toc165035627" w:history="1">
            <w:r w:rsidRPr="00F96C06">
              <w:rPr>
                <w:rStyle w:val="Hyperlink"/>
              </w:rPr>
              <w:t>1.E</w:t>
            </w:r>
            <w:r>
              <w:rPr>
                <w:rFonts w:eastAsiaTheme="minorEastAsia" w:cstheme="minorBidi"/>
                <w:kern w:val="2"/>
                <w:lang w:eastAsia="en-GB"/>
                <w14:ligatures w14:val="standardContextual"/>
              </w:rPr>
              <w:tab/>
            </w:r>
            <w:r w:rsidRPr="00F96C06">
              <w:rPr>
                <w:rStyle w:val="Hyperlink"/>
              </w:rPr>
              <w:t>Conclusions</w:t>
            </w:r>
            <w:r>
              <w:rPr>
                <w:webHidden/>
              </w:rPr>
              <w:tab/>
            </w:r>
            <w:r>
              <w:rPr>
                <w:webHidden/>
              </w:rPr>
              <w:fldChar w:fldCharType="begin"/>
            </w:r>
            <w:r>
              <w:rPr>
                <w:webHidden/>
              </w:rPr>
              <w:instrText xml:space="preserve"> PAGEREF _Toc165035627 \h </w:instrText>
            </w:r>
            <w:r>
              <w:rPr>
                <w:webHidden/>
              </w:rPr>
            </w:r>
            <w:r>
              <w:rPr>
                <w:webHidden/>
              </w:rPr>
              <w:fldChar w:fldCharType="separate"/>
            </w:r>
            <w:r w:rsidR="00EE1EEF">
              <w:rPr>
                <w:webHidden/>
              </w:rPr>
              <w:t>7</w:t>
            </w:r>
            <w:r>
              <w:rPr>
                <w:webHidden/>
              </w:rPr>
              <w:fldChar w:fldCharType="end"/>
            </w:r>
          </w:hyperlink>
        </w:p>
        <w:p w14:paraId="747C382D" w14:textId="7ABA9DEF" w:rsidR="00DC5AF6" w:rsidRDefault="00DC5AF6">
          <w:pPr>
            <w:pStyle w:val="TOC2"/>
            <w:rPr>
              <w:rFonts w:eastAsiaTheme="minorEastAsia" w:cstheme="minorBidi"/>
              <w:kern w:val="2"/>
              <w:lang w:eastAsia="en-GB"/>
              <w14:ligatures w14:val="standardContextual"/>
            </w:rPr>
          </w:pPr>
          <w:hyperlink w:anchor="_Toc165035628" w:history="1">
            <w:r w:rsidRPr="00F96C06">
              <w:rPr>
                <w:rStyle w:val="Hyperlink"/>
              </w:rPr>
              <w:t>1.F</w:t>
            </w:r>
            <w:r>
              <w:rPr>
                <w:rFonts w:eastAsiaTheme="minorEastAsia" w:cstheme="minorBidi"/>
                <w:kern w:val="2"/>
                <w:lang w:eastAsia="en-GB"/>
                <w14:ligatures w14:val="standardContextual"/>
              </w:rPr>
              <w:tab/>
            </w:r>
            <w:r w:rsidRPr="00F96C06">
              <w:rPr>
                <w:rStyle w:val="Hyperlink"/>
              </w:rPr>
              <w:t>Summary Fiscal Performance Graphs</w:t>
            </w:r>
            <w:r>
              <w:rPr>
                <w:webHidden/>
              </w:rPr>
              <w:tab/>
            </w:r>
            <w:r>
              <w:rPr>
                <w:webHidden/>
              </w:rPr>
              <w:fldChar w:fldCharType="begin"/>
            </w:r>
            <w:r>
              <w:rPr>
                <w:webHidden/>
              </w:rPr>
              <w:instrText xml:space="preserve"> PAGEREF _Toc165035628 \h </w:instrText>
            </w:r>
            <w:r>
              <w:rPr>
                <w:webHidden/>
              </w:rPr>
            </w:r>
            <w:r>
              <w:rPr>
                <w:webHidden/>
              </w:rPr>
              <w:fldChar w:fldCharType="separate"/>
            </w:r>
            <w:r w:rsidR="00EE1EEF">
              <w:rPr>
                <w:webHidden/>
              </w:rPr>
              <w:t>8</w:t>
            </w:r>
            <w:r>
              <w:rPr>
                <w:webHidden/>
              </w:rPr>
              <w:fldChar w:fldCharType="end"/>
            </w:r>
          </w:hyperlink>
        </w:p>
        <w:p w14:paraId="5C84107B" w14:textId="00ED6855" w:rsidR="00DC5AF6" w:rsidRDefault="00DC5AF6">
          <w:pPr>
            <w:pStyle w:val="TOC1"/>
            <w:rPr>
              <w:kern w:val="2"/>
              <w14:ligatures w14:val="standardContextual"/>
            </w:rPr>
          </w:pPr>
          <w:hyperlink w:anchor="_Toc165035629" w:history="1">
            <w:r w:rsidRPr="00F96C06">
              <w:rPr>
                <w:rStyle w:val="Hyperlink"/>
              </w:rPr>
              <w:t>2</w:t>
            </w:r>
            <w:r>
              <w:rPr>
                <w:kern w:val="2"/>
                <w14:ligatures w14:val="standardContextual"/>
              </w:rPr>
              <w:tab/>
            </w:r>
            <w:r w:rsidRPr="00F96C06">
              <w:rPr>
                <w:rStyle w:val="Hyperlink"/>
              </w:rPr>
              <w:t>Budget Reports</w:t>
            </w:r>
            <w:r>
              <w:rPr>
                <w:webHidden/>
              </w:rPr>
              <w:tab/>
            </w:r>
            <w:r>
              <w:rPr>
                <w:webHidden/>
              </w:rPr>
              <w:fldChar w:fldCharType="begin"/>
            </w:r>
            <w:r>
              <w:rPr>
                <w:webHidden/>
              </w:rPr>
              <w:instrText xml:space="preserve"> PAGEREF _Toc165035629 \h </w:instrText>
            </w:r>
            <w:r>
              <w:rPr>
                <w:webHidden/>
              </w:rPr>
            </w:r>
            <w:r>
              <w:rPr>
                <w:webHidden/>
              </w:rPr>
              <w:fldChar w:fldCharType="separate"/>
            </w:r>
            <w:r w:rsidR="00EE1EEF">
              <w:rPr>
                <w:webHidden/>
              </w:rPr>
              <w:t>10</w:t>
            </w:r>
            <w:r>
              <w:rPr>
                <w:webHidden/>
              </w:rPr>
              <w:fldChar w:fldCharType="end"/>
            </w:r>
          </w:hyperlink>
        </w:p>
        <w:p w14:paraId="51791B85" w14:textId="4EE8121B" w:rsidR="00DC5AF6" w:rsidRDefault="00DC5AF6">
          <w:pPr>
            <w:pStyle w:val="TOC2"/>
            <w:rPr>
              <w:rFonts w:eastAsiaTheme="minorEastAsia" w:cstheme="minorBidi"/>
              <w:kern w:val="2"/>
              <w:lang w:eastAsia="en-GB"/>
              <w14:ligatures w14:val="standardContextual"/>
            </w:rPr>
          </w:pPr>
          <w:hyperlink w:anchor="_Toc165035630" w:history="1">
            <w:r w:rsidRPr="00F96C06">
              <w:rPr>
                <w:rStyle w:val="Hyperlink"/>
              </w:rPr>
              <w:t>2.A</w:t>
            </w:r>
            <w:r>
              <w:rPr>
                <w:rFonts w:eastAsiaTheme="minorEastAsia" w:cstheme="minorBidi"/>
                <w:kern w:val="2"/>
                <w:lang w:eastAsia="en-GB"/>
                <w14:ligatures w14:val="standardContextual"/>
              </w:rPr>
              <w:tab/>
            </w:r>
            <w:r w:rsidRPr="00F96C06">
              <w:rPr>
                <w:rStyle w:val="Hyperlink"/>
              </w:rPr>
              <w:t>Summary</w:t>
            </w:r>
            <w:r>
              <w:rPr>
                <w:webHidden/>
              </w:rPr>
              <w:tab/>
            </w:r>
            <w:r>
              <w:rPr>
                <w:webHidden/>
              </w:rPr>
              <w:fldChar w:fldCharType="begin"/>
            </w:r>
            <w:r>
              <w:rPr>
                <w:webHidden/>
              </w:rPr>
              <w:instrText xml:space="preserve"> PAGEREF _Toc165035630 \h </w:instrText>
            </w:r>
            <w:r>
              <w:rPr>
                <w:webHidden/>
              </w:rPr>
            </w:r>
            <w:r>
              <w:rPr>
                <w:webHidden/>
              </w:rPr>
              <w:fldChar w:fldCharType="separate"/>
            </w:r>
            <w:r w:rsidR="00EE1EEF">
              <w:rPr>
                <w:webHidden/>
              </w:rPr>
              <w:t>10</w:t>
            </w:r>
            <w:r>
              <w:rPr>
                <w:webHidden/>
              </w:rPr>
              <w:fldChar w:fldCharType="end"/>
            </w:r>
          </w:hyperlink>
        </w:p>
        <w:p w14:paraId="2E21992E" w14:textId="2BB11EE4" w:rsidR="00DC5AF6" w:rsidRDefault="00DC5AF6">
          <w:pPr>
            <w:pStyle w:val="TOC2"/>
            <w:rPr>
              <w:rFonts w:eastAsiaTheme="minorEastAsia" w:cstheme="minorBidi"/>
              <w:kern w:val="2"/>
              <w:lang w:eastAsia="en-GB"/>
              <w14:ligatures w14:val="standardContextual"/>
            </w:rPr>
          </w:pPr>
          <w:hyperlink w:anchor="_Toc165035631" w:history="1">
            <w:r w:rsidRPr="00F96C06">
              <w:rPr>
                <w:rStyle w:val="Hyperlink"/>
              </w:rPr>
              <w:t>2.B</w:t>
            </w:r>
            <w:r>
              <w:rPr>
                <w:rFonts w:eastAsiaTheme="minorEastAsia" w:cstheme="minorBidi"/>
                <w:kern w:val="2"/>
                <w:lang w:eastAsia="en-GB"/>
                <w14:ligatures w14:val="standardContextual"/>
              </w:rPr>
              <w:tab/>
            </w:r>
            <w:r w:rsidRPr="00F96C06">
              <w:rPr>
                <w:rStyle w:val="Hyperlink"/>
              </w:rPr>
              <w:t>Revenue by Administrative Classification</w:t>
            </w:r>
            <w:r>
              <w:rPr>
                <w:webHidden/>
              </w:rPr>
              <w:tab/>
            </w:r>
            <w:r>
              <w:rPr>
                <w:webHidden/>
              </w:rPr>
              <w:fldChar w:fldCharType="begin"/>
            </w:r>
            <w:r>
              <w:rPr>
                <w:webHidden/>
              </w:rPr>
              <w:instrText xml:space="preserve"> PAGEREF _Toc165035631 \h </w:instrText>
            </w:r>
            <w:r>
              <w:rPr>
                <w:webHidden/>
              </w:rPr>
            </w:r>
            <w:r>
              <w:rPr>
                <w:webHidden/>
              </w:rPr>
              <w:fldChar w:fldCharType="separate"/>
            </w:r>
            <w:r w:rsidR="00EE1EEF">
              <w:rPr>
                <w:webHidden/>
              </w:rPr>
              <w:t>11</w:t>
            </w:r>
            <w:r>
              <w:rPr>
                <w:webHidden/>
              </w:rPr>
              <w:fldChar w:fldCharType="end"/>
            </w:r>
          </w:hyperlink>
        </w:p>
        <w:p w14:paraId="59FE47B6" w14:textId="66A24F77" w:rsidR="00DC5AF6" w:rsidRDefault="00DC5AF6">
          <w:pPr>
            <w:pStyle w:val="TOC2"/>
            <w:rPr>
              <w:rFonts w:eastAsiaTheme="minorEastAsia" w:cstheme="minorBidi"/>
              <w:kern w:val="2"/>
              <w:lang w:eastAsia="en-GB"/>
              <w14:ligatures w14:val="standardContextual"/>
            </w:rPr>
          </w:pPr>
          <w:hyperlink w:anchor="_Toc165035632" w:history="1">
            <w:r w:rsidRPr="00F96C06">
              <w:rPr>
                <w:rStyle w:val="Hyperlink"/>
              </w:rPr>
              <w:t>2.C</w:t>
            </w:r>
            <w:r>
              <w:rPr>
                <w:rFonts w:eastAsiaTheme="minorEastAsia" w:cstheme="minorBidi"/>
                <w:kern w:val="2"/>
                <w:lang w:eastAsia="en-GB"/>
                <w14:ligatures w14:val="standardContextual"/>
              </w:rPr>
              <w:tab/>
            </w:r>
            <w:r w:rsidRPr="00F96C06">
              <w:rPr>
                <w:rStyle w:val="Hyperlink"/>
              </w:rPr>
              <w:t>Revenue by Economic Classification</w:t>
            </w:r>
            <w:r>
              <w:rPr>
                <w:webHidden/>
              </w:rPr>
              <w:tab/>
            </w:r>
            <w:r>
              <w:rPr>
                <w:webHidden/>
              </w:rPr>
              <w:fldChar w:fldCharType="begin"/>
            </w:r>
            <w:r>
              <w:rPr>
                <w:webHidden/>
              </w:rPr>
              <w:instrText xml:space="preserve"> PAGEREF _Toc165035632 \h </w:instrText>
            </w:r>
            <w:r>
              <w:rPr>
                <w:webHidden/>
              </w:rPr>
            </w:r>
            <w:r>
              <w:rPr>
                <w:webHidden/>
              </w:rPr>
              <w:fldChar w:fldCharType="separate"/>
            </w:r>
            <w:r w:rsidR="00EE1EEF">
              <w:rPr>
                <w:webHidden/>
              </w:rPr>
              <w:t>14</w:t>
            </w:r>
            <w:r>
              <w:rPr>
                <w:webHidden/>
              </w:rPr>
              <w:fldChar w:fldCharType="end"/>
            </w:r>
          </w:hyperlink>
        </w:p>
        <w:p w14:paraId="0B11EE55" w14:textId="638F5D8C" w:rsidR="00DC5AF6" w:rsidRDefault="00DC5AF6">
          <w:pPr>
            <w:pStyle w:val="TOC2"/>
            <w:rPr>
              <w:rFonts w:eastAsiaTheme="minorEastAsia" w:cstheme="minorBidi"/>
              <w:kern w:val="2"/>
              <w:lang w:eastAsia="en-GB"/>
              <w14:ligatures w14:val="standardContextual"/>
            </w:rPr>
          </w:pPr>
          <w:hyperlink w:anchor="_Toc165035633" w:history="1">
            <w:r w:rsidRPr="00F96C06">
              <w:rPr>
                <w:rStyle w:val="Hyperlink"/>
              </w:rPr>
              <w:t>2.D</w:t>
            </w:r>
            <w:r>
              <w:rPr>
                <w:rFonts w:eastAsiaTheme="minorEastAsia" w:cstheme="minorBidi"/>
                <w:kern w:val="2"/>
                <w:lang w:eastAsia="en-GB"/>
                <w14:ligatures w14:val="standardContextual"/>
              </w:rPr>
              <w:tab/>
            </w:r>
            <w:r w:rsidRPr="00F96C06">
              <w:rPr>
                <w:rStyle w:val="Hyperlink"/>
              </w:rPr>
              <w:t>Expenditure by Administrative Classification</w:t>
            </w:r>
            <w:r>
              <w:rPr>
                <w:webHidden/>
              </w:rPr>
              <w:tab/>
            </w:r>
            <w:r>
              <w:rPr>
                <w:webHidden/>
              </w:rPr>
              <w:fldChar w:fldCharType="begin"/>
            </w:r>
            <w:r>
              <w:rPr>
                <w:webHidden/>
              </w:rPr>
              <w:instrText xml:space="preserve"> PAGEREF _Toc165035633 \h </w:instrText>
            </w:r>
            <w:r>
              <w:rPr>
                <w:webHidden/>
              </w:rPr>
            </w:r>
            <w:r>
              <w:rPr>
                <w:webHidden/>
              </w:rPr>
              <w:fldChar w:fldCharType="separate"/>
            </w:r>
            <w:r w:rsidR="00EE1EEF">
              <w:rPr>
                <w:webHidden/>
              </w:rPr>
              <w:t>18</w:t>
            </w:r>
            <w:r>
              <w:rPr>
                <w:webHidden/>
              </w:rPr>
              <w:fldChar w:fldCharType="end"/>
            </w:r>
          </w:hyperlink>
        </w:p>
        <w:p w14:paraId="49F0E4DB" w14:textId="63C09B13" w:rsidR="00DC5AF6" w:rsidRDefault="00DC5AF6">
          <w:pPr>
            <w:pStyle w:val="TOC2"/>
            <w:rPr>
              <w:rFonts w:eastAsiaTheme="minorEastAsia" w:cstheme="minorBidi"/>
              <w:kern w:val="2"/>
              <w:lang w:eastAsia="en-GB"/>
              <w14:ligatures w14:val="standardContextual"/>
            </w:rPr>
          </w:pPr>
          <w:hyperlink w:anchor="_Toc165035634" w:history="1">
            <w:r w:rsidRPr="00F96C06">
              <w:rPr>
                <w:rStyle w:val="Hyperlink"/>
              </w:rPr>
              <w:t>2.E</w:t>
            </w:r>
            <w:r>
              <w:rPr>
                <w:rFonts w:eastAsiaTheme="minorEastAsia" w:cstheme="minorBidi"/>
                <w:kern w:val="2"/>
                <w:lang w:eastAsia="en-GB"/>
                <w14:ligatures w14:val="standardContextual"/>
              </w:rPr>
              <w:tab/>
            </w:r>
            <w:r w:rsidRPr="00F96C06">
              <w:rPr>
                <w:rStyle w:val="Hyperlink"/>
              </w:rPr>
              <w:t>Expenditure by Economic Classification</w:t>
            </w:r>
            <w:r>
              <w:rPr>
                <w:webHidden/>
              </w:rPr>
              <w:tab/>
            </w:r>
            <w:r>
              <w:rPr>
                <w:webHidden/>
              </w:rPr>
              <w:fldChar w:fldCharType="begin"/>
            </w:r>
            <w:r>
              <w:rPr>
                <w:webHidden/>
              </w:rPr>
              <w:instrText xml:space="preserve"> PAGEREF _Toc165035634 \h </w:instrText>
            </w:r>
            <w:r>
              <w:rPr>
                <w:webHidden/>
              </w:rPr>
            </w:r>
            <w:r>
              <w:rPr>
                <w:webHidden/>
              </w:rPr>
              <w:fldChar w:fldCharType="separate"/>
            </w:r>
            <w:r w:rsidR="00EE1EEF">
              <w:rPr>
                <w:webHidden/>
              </w:rPr>
              <w:t>33</w:t>
            </w:r>
            <w:r>
              <w:rPr>
                <w:webHidden/>
              </w:rPr>
              <w:fldChar w:fldCharType="end"/>
            </w:r>
          </w:hyperlink>
        </w:p>
        <w:p w14:paraId="39888551" w14:textId="70EE454B" w:rsidR="00DC5AF6" w:rsidRDefault="00DC5AF6">
          <w:pPr>
            <w:pStyle w:val="TOC2"/>
            <w:rPr>
              <w:rFonts w:eastAsiaTheme="minorEastAsia" w:cstheme="minorBidi"/>
              <w:kern w:val="2"/>
              <w:lang w:eastAsia="en-GB"/>
              <w14:ligatures w14:val="standardContextual"/>
            </w:rPr>
          </w:pPr>
          <w:hyperlink w:anchor="_Toc165035635" w:history="1">
            <w:r w:rsidRPr="00F96C06">
              <w:rPr>
                <w:rStyle w:val="Hyperlink"/>
              </w:rPr>
              <w:t>2.F</w:t>
            </w:r>
            <w:r>
              <w:rPr>
                <w:rFonts w:eastAsiaTheme="minorEastAsia" w:cstheme="minorBidi"/>
                <w:kern w:val="2"/>
                <w:lang w:eastAsia="en-GB"/>
                <w14:ligatures w14:val="standardContextual"/>
              </w:rPr>
              <w:tab/>
            </w:r>
            <w:r w:rsidRPr="00F96C06">
              <w:rPr>
                <w:rStyle w:val="Hyperlink"/>
              </w:rPr>
              <w:t>Expenditure by Function</w:t>
            </w:r>
            <w:r>
              <w:rPr>
                <w:webHidden/>
              </w:rPr>
              <w:tab/>
            </w:r>
            <w:r>
              <w:rPr>
                <w:webHidden/>
              </w:rPr>
              <w:fldChar w:fldCharType="begin"/>
            </w:r>
            <w:r>
              <w:rPr>
                <w:webHidden/>
              </w:rPr>
              <w:instrText xml:space="preserve"> PAGEREF _Toc165035635 \h </w:instrText>
            </w:r>
            <w:r>
              <w:rPr>
                <w:webHidden/>
              </w:rPr>
            </w:r>
            <w:r>
              <w:rPr>
                <w:webHidden/>
              </w:rPr>
              <w:fldChar w:fldCharType="separate"/>
            </w:r>
            <w:r w:rsidR="00EE1EEF">
              <w:rPr>
                <w:webHidden/>
              </w:rPr>
              <w:t>38</w:t>
            </w:r>
            <w:r>
              <w:rPr>
                <w:webHidden/>
              </w:rPr>
              <w:fldChar w:fldCharType="end"/>
            </w:r>
          </w:hyperlink>
        </w:p>
        <w:p w14:paraId="456F5383" w14:textId="17A10A53" w:rsidR="00DC5AF6" w:rsidRDefault="00DC5AF6">
          <w:pPr>
            <w:pStyle w:val="TOC2"/>
            <w:rPr>
              <w:rFonts w:eastAsiaTheme="minorEastAsia" w:cstheme="minorBidi"/>
              <w:kern w:val="2"/>
              <w:lang w:eastAsia="en-GB"/>
              <w14:ligatures w14:val="standardContextual"/>
            </w:rPr>
          </w:pPr>
          <w:hyperlink w:anchor="_Toc165035636" w:history="1">
            <w:r w:rsidRPr="00F96C06">
              <w:rPr>
                <w:rStyle w:val="Hyperlink"/>
              </w:rPr>
              <w:t>2.G</w:t>
            </w:r>
            <w:r>
              <w:rPr>
                <w:rFonts w:eastAsiaTheme="minorEastAsia" w:cstheme="minorBidi"/>
                <w:kern w:val="2"/>
                <w:lang w:eastAsia="en-GB"/>
                <w14:ligatures w14:val="standardContextual"/>
              </w:rPr>
              <w:tab/>
            </w:r>
            <w:r w:rsidRPr="00F96C06">
              <w:rPr>
                <w:rStyle w:val="Hyperlink"/>
              </w:rPr>
              <w:t>Expenditure by Programme</w:t>
            </w:r>
            <w:r>
              <w:rPr>
                <w:webHidden/>
              </w:rPr>
              <w:tab/>
            </w:r>
            <w:r>
              <w:rPr>
                <w:webHidden/>
              </w:rPr>
              <w:fldChar w:fldCharType="begin"/>
            </w:r>
            <w:r>
              <w:rPr>
                <w:webHidden/>
              </w:rPr>
              <w:instrText xml:space="preserve"> PAGEREF _Toc165035636 \h </w:instrText>
            </w:r>
            <w:r>
              <w:rPr>
                <w:webHidden/>
              </w:rPr>
            </w:r>
            <w:r>
              <w:rPr>
                <w:webHidden/>
              </w:rPr>
              <w:fldChar w:fldCharType="separate"/>
            </w:r>
            <w:r w:rsidR="00EE1EEF">
              <w:rPr>
                <w:webHidden/>
              </w:rPr>
              <w:t>48</w:t>
            </w:r>
            <w:r>
              <w:rPr>
                <w:webHidden/>
              </w:rPr>
              <w:fldChar w:fldCharType="end"/>
            </w:r>
          </w:hyperlink>
        </w:p>
        <w:p w14:paraId="5D1CFE36" w14:textId="72F9ACA6" w:rsidR="00C7361E" w:rsidRDefault="00C7361E">
          <w:r>
            <w:rPr>
              <w:b/>
              <w:bCs/>
              <w:noProof/>
            </w:rPr>
            <w:fldChar w:fldCharType="end"/>
          </w:r>
        </w:p>
      </w:sdtContent>
    </w:sdt>
    <w:p w14:paraId="45999056" w14:textId="77777777" w:rsidR="00C7361E" w:rsidRDefault="00C7361E" w:rsidP="00F31602">
      <w:pPr>
        <w:pStyle w:val="TableofFigures"/>
        <w:tabs>
          <w:tab w:val="right" w:leader="dot" w:pos="9628"/>
        </w:tabs>
        <w:rPr>
          <w:b/>
          <w:bCs/>
        </w:rPr>
      </w:pPr>
    </w:p>
    <w:p w14:paraId="3D011469" w14:textId="77777777" w:rsidR="004A426E" w:rsidRDefault="004A426E">
      <w:pPr>
        <w:spacing w:before="0" w:after="200" w:line="276" w:lineRule="auto"/>
        <w:jc w:val="left"/>
        <w:rPr>
          <w:rFonts w:eastAsia="Times New Roman" w:cs="Times New Roman"/>
          <w:b/>
          <w:bCs/>
          <w:szCs w:val="24"/>
        </w:rPr>
      </w:pPr>
      <w:r>
        <w:rPr>
          <w:b/>
          <w:bCs/>
        </w:rPr>
        <w:br w:type="page"/>
      </w:r>
    </w:p>
    <w:p w14:paraId="41A2388F" w14:textId="214707C0" w:rsidR="00F31602" w:rsidRPr="006B5DF4" w:rsidRDefault="00F31602" w:rsidP="00F31602">
      <w:pPr>
        <w:pStyle w:val="TableofFigures"/>
        <w:tabs>
          <w:tab w:val="right" w:leader="dot" w:pos="9628"/>
        </w:tabs>
        <w:rPr>
          <w:b/>
          <w:bCs/>
          <w:sz w:val="28"/>
          <w:szCs w:val="28"/>
        </w:rPr>
      </w:pPr>
      <w:r w:rsidRPr="006B5DF4">
        <w:rPr>
          <w:b/>
          <w:bCs/>
          <w:sz w:val="28"/>
          <w:szCs w:val="28"/>
        </w:rPr>
        <w:lastRenderedPageBreak/>
        <w:t xml:space="preserve">List of Reports </w:t>
      </w:r>
    </w:p>
    <w:p w14:paraId="6BD462E4" w14:textId="3D43C4FC" w:rsidR="00DC5AF6" w:rsidRDefault="00F31602">
      <w:pPr>
        <w:pStyle w:val="TableofFigures"/>
        <w:tabs>
          <w:tab w:val="right" w:leader="dot" w:pos="9628"/>
        </w:tabs>
        <w:rPr>
          <w:rFonts w:eastAsiaTheme="minorEastAsia" w:cstheme="minorBidi"/>
          <w:noProof/>
          <w:kern w:val="2"/>
          <w:szCs w:val="22"/>
          <w14:ligatures w14:val="standardContextual"/>
        </w:rPr>
      </w:pPr>
      <w:r>
        <w:fldChar w:fldCharType="begin"/>
      </w:r>
      <w:r>
        <w:instrText xml:space="preserve"> TOC \h \z \c "Table" </w:instrText>
      </w:r>
      <w:r>
        <w:fldChar w:fldCharType="separate"/>
      </w:r>
      <w:hyperlink w:anchor="_Toc165035637" w:history="1">
        <w:r w:rsidR="00DC5AF6" w:rsidRPr="00840123">
          <w:rPr>
            <w:rStyle w:val="Hyperlink"/>
            <w:noProof/>
          </w:rPr>
          <w:t>Table 1: Budget Summary</w:t>
        </w:r>
        <w:r w:rsidR="00DC5AF6">
          <w:rPr>
            <w:noProof/>
            <w:webHidden/>
          </w:rPr>
          <w:tab/>
        </w:r>
        <w:r w:rsidR="00DC5AF6">
          <w:rPr>
            <w:noProof/>
            <w:webHidden/>
          </w:rPr>
          <w:fldChar w:fldCharType="begin"/>
        </w:r>
        <w:r w:rsidR="00DC5AF6">
          <w:rPr>
            <w:noProof/>
            <w:webHidden/>
          </w:rPr>
          <w:instrText xml:space="preserve"> PAGEREF _Toc165035637 \h </w:instrText>
        </w:r>
        <w:r w:rsidR="00DC5AF6">
          <w:rPr>
            <w:noProof/>
            <w:webHidden/>
          </w:rPr>
        </w:r>
        <w:r w:rsidR="00DC5AF6">
          <w:rPr>
            <w:noProof/>
            <w:webHidden/>
          </w:rPr>
          <w:fldChar w:fldCharType="separate"/>
        </w:r>
        <w:r w:rsidR="00EE1EEF">
          <w:rPr>
            <w:noProof/>
            <w:webHidden/>
          </w:rPr>
          <w:t>10</w:t>
        </w:r>
        <w:r w:rsidR="00DC5AF6">
          <w:rPr>
            <w:noProof/>
            <w:webHidden/>
          </w:rPr>
          <w:fldChar w:fldCharType="end"/>
        </w:r>
      </w:hyperlink>
    </w:p>
    <w:p w14:paraId="4DE2B359" w14:textId="5BD2AA5D"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38" w:history="1">
        <w:r w:rsidRPr="00840123">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_Toc165035638 \h </w:instrText>
        </w:r>
        <w:r>
          <w:rPr>
            <w:noProof/>
            <w:webHidden/>
          </w:rPr>
        </w:r>
        <w:r>
          <w:rPr>
            <w:noProof/>
            <w:webHidden/>
          </w:rPr>
          <w:fldChar w:fldCharType="separate"/>
        </w:r>
        <w:r w:rsidR="00EE1EEF">
          <w:rPr>
            <w:noProof/>
            <w:webHidden/>
          </w:rPr>
          <w:t>11</w:t>
        </w:r>
        <w:r>
          <w:rPr>
            <w:noProof/>
            <w:webHidden/>
          </w:rPr>
          <w:fldChar w:fldCharType="end"/>
        </w:r>
      </w:hyperlink>
    </w:p>
    <w:p w14:paraId="0D07342D" w14:textId="63D8C835"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39" w:history="1">
        <w:r w:rsidRPr="00840123">
          <w:rPr>
            <w:rStyle w:val="Hyperlink"/>
            <w:noProof/>
          </w:rPr>
          <w:t>Table 3: Total Revenue by Economic Classification</w:t>
        </w:r>
        <w:r>
          <w:rPr>
            <w:noProof/>
            <w:webHidden/>
          </w:rPr>
          <w:tab/>
        </w:r>
        <w:r>
          <w:rPr>
            <w:noProof/>
            <w:webHidden/>
          </w:rPr>
          <w:fldChar w:fldCharType="begin"/>
        </w:r>
        <w:r>
          <w:rPr>
            <w:noProof/>
            <w:webHidden/>
          </w:rPr>
          <w:instrText xml:space="preserve"> PAGEREF _Toc165035639 \h </w:instrText>
        </w:r>
        <w:r>
          <w:rPr>
            <w:noProof/>
            <w:webHidden/>
          </w:rPr>
        </w:r>
        <w:r>
          <w:rPr>
            <w:noProof/>
            <w:webHidden/>
          </w:rPr>
          <w:fldChar w:fldCharType="separate"/>
        </w:r>
        <w:r w:rsidR="00EE1EEF">
          <w:rPr>
            <w:noProof/>
            <w:webHidden/>
          </w:rPr>
          <w:t>14</w:t>
        </w:r>
        <w:r>
          <w:rPr>
            <w:noProof/>
            <w:webHidden/>
          </w:rPr>
          <w:fldChar w:fldCharType="end"/>
        </w:r>
      </w:hyperlink>
    </w:p>
    <w:p w14:paraId="686969D4" w14:textId="357139C8"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0" w:history="1">
        <w:r w:rsidRPr="00840123">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_Toc165035640 \h </w:instrText>
        </w:r>
        <w:r>
          <w:rPr>
            <w:noProof/>
            <w:webHidden/>
          </w:rPr>
        </w:r>
        <w:r>
          <w:rPr>
            <w:noProof/>
            <w:webHidden/>
          </w:rPr>
          <w:fldChar w:fldCharType="separate"/>
        </w:r>
        <w:r w:rsidR="00EE1EEF">
          <w:rPr>
            <w:noProof/>
            <w:webHidden/>
          </w:rPr>
          <w:t>18</w:t>
        </w:r>
        <w:r>
          <w:rPr>
            <w:noProof/>
            <w:webHidden/>
          </w:rPr>
          <w:fldChar w:fldCharType="end"/>
        </w:r>
      </w:hyperlink>
    </w:p>
    <w:p w14:paraId="2F0DCECC" w14:textId="67A9F242"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1" w:history="1">
        <w:r w:rsidRPr="00840123">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_Toc165035641 \h </w:instrText>
        </w:r>
        <w:r>
          <w:rPr>
            <w:noProof/>
            <w:webHidden/>
          </w:rPr>
        </w:r>
        <w:r>
          <w:rPr>
            <w:noProof/>
            <w:webHidden/>
          </w:rPr>
          <w:fldChar w:fldCharType="separate"/>
        </w:r>
        <w:r w:rsidR="00EE1EEF">
          <w:rPr>
            <w:noProof/>
            <w:webHidden/>
          </w:rPr>
          <w:t>22</w:t>
        </w:r>
        <w:r>
          <w:rPr>
            <w:noProof/>
            <w:webHidden/>
          </w:rPr>
          <w:fldChar w:fldCharType="end"/>
        </w:r>
      </w:hyperlink>
    </w:p>
    <w:p w14:paraId="3FC32759" w14:textId="3D8183FE"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2" w:history="1">
        <w:r w:rsidRPr="00840123">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_Toc165035642 \h </w:instrText>
        </w:r>
        <w:r>
          <w:rPr>
            <w:noProof/>
            <w:webHidden/>
          </w:rPr>
        </w:r>
        <w:r>
          <w:rPr>
            <w:noProof/>
            <w:webHidden/>
          </w:rPr>
          <w:fldChar w:fldCharType="separate"/>
        </w:r>
        <w:r w:rsidR="00EE1EEF">
          <w:rPr>
            <w:noProof/>
            <w:webHidden/>
          </w:rPr>
          <w:t>25</w:t>
        </w:r>
        <w:r>
          <w:rPr>
            <w:noProof/>
            <w:webHidden/>
          </w:rPr>
          <w:fldChar w:fldCharType="end"/>
        </w:r>
      </w:hyperlink>
    </w:p>
    <w:p w14:paraId="3CC966DC" w14:textId="31BB7B4F"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3" w:history="1">
        <w:r w:rsidRPr="00840123">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_Toc165035643 \h </w:instrText>
        </w:r>
        <w:r>
          <w:rPr>
            <w:noProof/>
            <w:webHidden/>
          </w:rPr>
        </w:r>
        <w:r>
          <w:rPr>
            <w:noProof/>
            <w:webHidden/>
          </w:rPr>
          <w:fldChar w:fldCharType="separate"/>
        </w:r>
        <w:r w:rsidR="00EE1EEF">
          <w:rPr>
            <w:noProof/>
            <w:webHidden/>
          </w:rPr>
          <w:t>29</w:t>
        </w:r>
        <w:r>
          <w:rPr>
            <w:noProof/>
            <w:webHidden/>
          </w:rPr>
          <w:fldChar w:fldCharType="end"/>
        </w:r>
      </w:hyperlink>
    </w:p>
    <w:p w14:paraId="157BE47C" w14:textId="58D73BD2"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4" w:history="1">
        <w:r w:rsidRPr="00840123">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_Toc165035644 \h </w:instrText>
        </w:r>
        <w:r>
          <w:rPr>
            <w:noProof/>
            <w:webHidden/>
          </w:rPr>
        </w:r>
        <w:r>
          <w:rPr>
            <w:noProof/>
            <w:webHidden/>
          </w:rPr>
          <w:fldChar w:fldCharType="separate"/>
        </w:r>
        <w:r w:rsidR="00EE1EEF">
          <w:rPr>
            <w:noProof/>
            <w:webHidden/>
          </w:rPr>
          <w:t>32</w:t>
        </w:r>
        <w:r>
          <w:rPr>
            <w:noProof/>
            <w:webHidden/>
          </w:rPr>
          <w:fldChar w:fldCharType="end"/>
        </w:r>
      </w:hyperlink>
    </w:p>
    <w:p w14:paraId="4CF9255D" w14:textId="3BF7DFB6"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5" w:history="1">
        <w:r w:rsidRPr="00840123">
          <w:rPr>
            <w:rStyle w:val="Hyperlink"/>
            <w:noProof/>
          </w:rPr>
          <w:t>Table 9: Total Expenditure by Economic Classification</w:t>
        </w:r>
        <w:r>
          <w:rPr>
            <w:noProof/>
            <w:webHidden/>
          </w:rPr>
          <w:tab/>
        </w:r>
        <w:r>
          <w:rPr>
            <w:noProof/>
            <w:webHidden/>
          </w:rPr>
          <w:fldChar w:fldCharType="begin"/>
        </w:r>
        <w:r>
          <w:rPr>
            <w:noProof/>
            <w:webHidden/>
          </w:rPr>
          <w:instrText xml:space="preserve"> PAGEREF _Toc165035645 \h </w:instrText>
        </w:r>
        <w:r>
          <w:rPr>
            <w:noProof/>
            <w:webHidden/>
          </w:rPr>
        </w:r>
        <w:r>
          <w:rPr>
            <w:noProof/>
            <w:webHidden/>
          </w:rPr>
          <w:fldChar w:fldCharType="separate"/>
        </w:r>
        <w:r w:rsidR="00EE1EEF">
          <w:rPr>
            <w:noProof/>
            <w:webHidden/>
          </w:rPr>
          <w:t>33</w:t>
        </w:r>
        <w:r>
          <w:rPr>
            <w:noProof/>
            <w:webHidden/>
          </w:rPr>
          <w:fldChar w:fldCharType="end"/>
        </w:r>
      </w:hyperlink>
    </w:p>
    <w:p w14:paraId="0D1B4318" w14:textId="608F25FB"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6" w:history="1">
        <w:r w:rsidRPr="00840123">
          <w:rPr>
            <w:rStyle w:val="Hyperlink"/>
            <w:noProof/>
          </w:rPr>
          <w:t>Table 10: Total Expenditure by Function</w:t>
        </w:r>
        <w:r>
          <w:rPr>
            <w:noProof/>
            <w:webHidden/>
          </w:rPr>
          <w:tab/>
        </w:r>
        <w:r>
          <w:rPr>
            <w:noProof/>
            <w:webHidden/>
          </w:rPr>
          <w:fldChar w:fldCharType="begin"/>
        </w:r>
        <w:r>
          <w:rPr>
            <w:noProof/>
            <w:webHidden/>
          </w:rPr>
          <w:instrText xml:space="preserve"> PAGEREF _Toc165035646 \h </w:instrText>
        </w:r>
        <w:r>
          <w:rPr>
            <w:noProof/>
            <w:webHidden/>
          </w:rPr>
        </w:r>
        <w:r>
          <w:rPr>
            <w:noProof/>
            <w:webHidden/>
          </w:rPr>
          <w:fldChar w:fldCharType="separate"/>
        </w:r>
        <w:r w:rsidR="00EE1EEF">
          <w:rPr>
            <w:noProof/>
            <w:webHidden/>
          </w:rPr>
          <w:t>38</w:t>
        </w:r>
        <w:r>
          <w:rPr>
            <w:noProof/>
            <w:webHidden/>
          </w:rPr>
          <w:fldChar w:fldCharType="end"/>
        </w:r>
      </w:hyperlink>
    </w:p>
    <w:p w14:paraId="69E9AF2E" w14:textId="1590CB08"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7" w:history="1">
        <w:r w:rsidRPr="00840123">
          <w:rPr>
            <w:rStyle w:val="Hyperlink"/>
            <w:noProof/>
          </w:rPr>
          <w:t>Table 11: Personnel Expenditure by Function</w:t>
        </w:r>
        <w:r>
          <w:rPr>
            <w:noProof/>
            <w:webHidden/>
          </w:rPr>
          <w:tab/>
        </w:r>
        <w:r>
          <w:rPr>
            <w:noProof/>
            <w:webHidden/>
          </w:rPr>
          <w:fldChar w:fldCharType="begin"/>
        </w:r>
        <w:r>
          <w:rPr>
            <w:noProof/>
            <w:webHidden/>
          </w:rPr>
          <w:instrText xml:space="preserve"> PAGEREF _Toc165035647 \h </w:instrText>
        </w:r>
        <w:r>
          <w:rPr>
            <w:noProof/>
            <w:webHidden/>
          </w:rPr>
        </w:r>
        <w:r>
          <w:rPr>
            <w:noProof/>
            <w:webHidden/>
          </w:rPr>
          <w:fldChar w:fldCharType="separate"/>
        </w:r>
        <w:r w:rsidR="00EE1EEF">
          <w:rPr>
            <w:noProof/>
            <w:webHidden/>
          </w:rPr>
          <w:t>41</w:t>
        </w:r>
        <w:r>
          <w:rPr>
            <w:noProof/>
            <w:webHidden/>
          </w:rPr>
          <w:fldChar w:fldCharType="end"/>
        </w:r>
      </w:hyperlink>
    </w:p>
    <w:p w14:paraId="44F27225" w14:textId="4CD9C43C"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8" w:history="1">
        <w:r w:rsidRPr="00840123">
          <w:rPr>
            <w:rStyle w:val="Hyperlink"/>
            <w:noProof/>
          </w:rPr>
          <w:t>Table 12: Overhead Expenditure by Function</w:t>
        </w:r>
        <w:r>
          <w:rPr>
            <w:noProof/>
            <w:webHidden/>
          </w:rPr>
          <w:tab/>
        </w:r>
        <w:r>
          <w:rPr>
            <w:noProof/>
            <w:webHidden/>
          </w:rPr>
          <w:fldChar w:fldCharType="begin"/>
        </w:r>
        <w:r>
          <w:rPr>
            <w:noProof/>
            <w:webHidden/>
          </w:rPr>
          <w:instrText xml:space="preserve"> PAGEREF _Toc165035648 \h </w:instrText>
        </w:r>
        <w:r>
          <w:rPr>
            <w:noProof/>
            <w:webHidden/>
          </w:rPr>
        </w:r>
        <w:r>
          <w:rPr>
            <w:noProof/>
            <w:webHidden/>
          </w:rPr>
          <w:fldChar w:fldCharType="separate"/>
        </w:r>
        <w:r w:rsidR="00EE1EEF">
          <w:rPr>
            <w:noProof/>
            <w:webHidden/>
          </w:rPr>
          <w:t>43</w:t>
        </w:r>
        <w:r>
          <w:rPr>
            <w:noProof/>
            <w:webHidden/>
          </w:rPr>
          <w:fldChar w:fldCharType="end"/>
        </w:r>
      </w:hyperlink>
    </w:p>
    <w:p w14:paraId="2411C7A4" w14:textId="073D4E72"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49" w:history="1">
        <w:r w:rsidRPr="00840123">
          <w:rPr>
            <w:rStyle w:val="Hyperlink"/>
            <w:noProof/>
          </w:rPr>
          <w:t>Table 13: Capital Expenditure by Function</w:t>
        </w:r>
        <w:r>
          <w:rPr>
            <w:noProof/>
            <w:webHidden/>
          </w:rPr>
          <w:tab/>
        </w:r>
        <w:r>
          <w:rPr>
            <w:noProof/>
            <w:webHidden/>
          </w:rPr>
          <w:fldChar w:fldCharType="begin"/>
        </w:r>
        <w:r>
          <w:rPr>
            <w:noProof/>
            <w:webHidden/>
          </w:rPr>
          <w:instrText xml:space="preserve"> PAGEREF _Toc165035649 \h </w:instrText>
        </w:r>
        <w:r>
          <w:rPr>
            <w:noProof/>
            <w:webHidden/>
          </w:rPr>
        </w:r>
        <w:r>
          <w:rPr>
            <w:noProof/>
            <w:webHidden/>
          </w:rPr>
          <w:fldChar w:fldCharType="separate"/>
        </w:r>
        <w:r w:rsidR="00EE1EEF">
          <w:rPr>
            <w:noProof/>
            <w:webHidden/>
          </w:rPr>
          <w:t>45</w:t>
        </w:r>
        <w:r>
          <w:rPr>
            <w:noProof/>
            <w:webHidden/>
          </w:rPr>
          <w:fldChar w:fldCharType="end"/>
        </w:r>
      </w:hyperlink>
    </w:p>
    <w:p w14:paraId="59249C05" w14:textId="02E7B3D5"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50" w:history="1">
        <w:r w:rsidRPr="00840123">
          <w:rPr>
            <w:rStyle w:val="Hyperlink"/>
            <w:noProof/>
          </w:rPr>
          <w:t>Table 14: Other Expenditure by Function</w:t>
        </w:r>
        <w:r>
          <w:rPr>
            <w:noProof/>
            <w:webHidden/>
          </w:rPr>
          <w:tab/>
        </w:r>
        <w:r>
          <w:rPr>
            <w:noProof/>
            <w:webHidden/>
          </w:rPr>
          <w:fldChar w:fldCharType="begin"/>
        </w:r>
        <w:r>
          <w:rPr>
            <w:noProof/>
            <w:webHidden/>
          </w:rPr>
          <w:instrText xml:space="preserve"> PAGEREF _Toc165035650 \h </w:instrText>
        </w:r>
        <w:r>
          <w:rPr>
            <w:noProof/>
            <w:webHidden/>
          </w:rPr>
        </w:r>
        <w:r>
          <w:rPr>
            <w:noProof/>
            <w:webHidden/>
          </w:rPr>
          <w:fldChar w:fldCharType="separate"/>
        </w:r>
        <w:r w:rsidR="00EE1EEF">
          <w:rPr>
            <w:noProof/>
            <w:webHidden/>
          </w:rPr>
          <w:t>47</w:t>
        </w:r>
        <w:r>
          <w:rPr>
            <w:noProof/>
            <w:webHidden/>
          </w:rPr>
          <w:fldChar w:fldCharType="end"/>
        </w:r>
      </w:hyperlink>
    </w:p>
    <w:p w14:paraId="6C82438E" w14:textId="001CFAE4"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51" w:history="1">
        <w:r w:rsidRPr="00840123">
          <w:rPr>
            <w:rStyle w:val="Hyperlink"/>
            <w:noProof/>
          </w:rPr>
          <w:t>Table 15: Total Expenditure by Programme</w:t>
        </w:r>
        <w:r>
          <w:rPr>
            <w:noProof/>
            <w:webHidden/>
          </w:rPr>
          <w:tab/>
        </w:r>
        <w:r>
          <w:rPr>
            <w:noProof/>
            <w:webHidden/>
          </w:rPr>
          <w:fldChar w:fldCharType="begin"/>
        </w:r>
        <w:r>
          <w:rPr>
            <w:noProof/>
            <w:webHidden/>
          </w:rPr>
          <w:instrText xml:space="preserve"> PAGEREF _Toc165035651 \h </w:instrText>
        </w:r>
        <w:r>
          <w:rPr>
            <w:noProof/>
            <w:webHidden/>
          </w:rPr>
        </w:r>
        <w:r>
          <w:rPr>
            <w:noProof/>
            <w:webHidden/>
          </w:rPr>
          <w:fldChar w:fldCharType="separate"/>
        </w:r>
        <w:r w:rsidR="00EE1EEF">
          <w:rPr>
            <w:noProof/>
            <w:webHidden/>
          </w:rPr>
          <w:t>48</w:t>
        </w:r>
        <w:r>
          <w:rPr>
            <w:noProof/>
            <w:webHidden/>
          </w:rPr>
          <w:fldChar w:fldCharType="end"/>
        </w:r>
      </w:hyperlink>
    </w:p>
    <w:p w14:paraId="5C669353" w14:textId="6EB670EA"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52" w:history="1">
        <w:r w:rsidRPr="00840123">
          <w:rPr>
            <w:rStyle w:val="Hyperlink"/>
            <w:noProof/>
          </w:rPr>
          <w:t>Table 16: Personnel Expenditure by Programme</w:t>
        </w:r>
        <w:r>
          <w:rPr>
            <w:noProof/>
            <w:webHidden/>
          </w:rPr>
          <w:tab/>
        </w:r>
        <w:r>
          <w:rPr>
            <w:noProof/>
            <w:webHidden/>
          </w:rPr>
          <w:fldChar w:fldCharType="begin"/>
        </w:r>
        <w:r>
          <w:rPr>
            <w:noProof/>
            <w:webHidden/>
          </w:rPr>
          <w:instrText xml:space="preserve"> PAGEREF _Toc165035652 \h </w:instrText>
        </w:r>
        <w:r>
          <w:rPr>
            <w:noProof/>
            <w:webHidden/>
          </w:rPr>
        </w:r>
        <w:r>
          <w:rPr>
            <w:noProof/>
            <w:webHidden/>
          </w:rPr>
          <w:fldChar w:fldCharType="separate"/>
        </w:r>
        <w:r w:rsidR="00EE1EEF">
          <w:rPr>
            <w:noProof/>
            <w:webHidden/>
          </w:rPr>
          <w:t>49</w:t>
        </w:r>
        <w:r>
          <w:rPr>
            <w:noProof/>
            <w:webHidden/>
          </w:rPr>
          <w:fldChar w:fldCharType="end"/>
        </w:r>
      </w:hyperlink>
    </w:p>
    <w:p w14:paraId="662EB0FD" w14:textId="4C3883C7"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53" w:history="1">
        <w:r w:rsidRPr="00840123">
          <w:rPr>
            <w:rStyle w:val="Hyperlink"/>
            <w:noProof/>
          </w:rPr>
          <w:t>Table 17: Overhead Expenditure by Programme</w:t>
        </w:r>
        <w:r>
          <w:rPr>
            <w:noProof/>
            <w:webHidden/>
          </w:rPr>
          <w:tab/>
        </w:r>
        <w:r>
          <w:rPr>
            <w:noProof/>
            <w:webHidden/>
          </w:rPr>
          <w:fldChar w:fldCharType="begin"/>
        </w:r>
        <w:r>
          <w:rPr>
            <w:noProof/>
            <w:webHidden/>
          </w:rPr>
          <w:instrText xml:space="preserve"> PAGEREF _Toc165035653 \h </w:instrText>
        </w:r>
        <w:r>
          <w:rPr>
            <w:noProof/>
            <w:webHidden/>
          </w:rPr>
        </w:r>
        <w:r>
          <w:rPr>
            <w:noProof/>
            <w:webHidden/>
          </w:rPr>
          <w:fldChar w:fldCharType="separate"/>
        </w:r>
        <w:r w:rsidR="00EE1EEF">
          <w:rPr>
            <w:noProof/>
            <w:webHidden/>
          </w:rPr>
          <w:t>50</w:t>
        </w:r>
        <w:r>
          <w:rPr>
            <w:noProof/>
            <w:webHidden/>
          </w:rPr>
          <w:fldChar w:fldCharType="end"/>
        </w:r>
      </w:hyperlink>
    </w:p>
    <w:p w14:paraId="2848D1F2" w14:textId="1D4FDF9A"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54" w:history="1">
        <w:r w:rsidRPr="00840123">
          <w:rPr>
            <w:rStyle w:val="Hyperlink"/>
            <w:noProof/>
          </w:rPr>
          <w:t>Table 18: Capital Expenditure by Programme</w:t>
        </w:r>
        <w:r>
          <w:rPr>
            <w:noProof/>
            <w:webHidden/>
          </w:rPr>
          <w:tab/>
        </w:r>
        <w:r>
          <w:rPr>
            <w:noProof/>
            <w:webHidden/>
          </w:rPr>
          <w:fldChar w:fldCharType="begin"/>
        </w:r>
        <w:r>
          <w:rPr>
            <w:noProof/>
            <w:webHidden/>
          </w:rPr>
          <w:instrText xml:space="preserve"> PAGEREF _Toc165035654 \h </w:instrText>
        </w:r>
        <w:r>
          <w:rPr>
            <w:noProof/>
            <w:webHidden/>
          </w:rPr>
        </w:r>
        <w:r>
          <w:rPr>
            <w:noProof/>
            <w:webHidden/>
          </w:rPr>
          <w:fldChar w:fldCharType="separate"/>
        </w:r>
        <w:r w:rsidR="00EE1EEF">
          <w:rPr>
            <w:noProof/>
            <w:webHidden/>
          </w:rPr>
          <w:t>51</w:t>
        </w:r>
        <w:r>
          <w:rPr>
            <w:noProof/>
            <w:webHidden/>
          </w:rPr>
          <w:fldChar w:fldCharType="end"/>
        </w:r>
      </w:hyperlink>
    </w:p>
    <w:p w14:paraId="0CAB0A4F" w14:textId="27A28D7F" w:rsidR="00DC5AF6" w:rsidRDefault="00DC5AF6">
      <w:pPr>
        <w:pStyle w:val="TableofFigures"/>
        <w:tabs>
          <w:tab w:val="right" w:leader="dot" w:pos="9628"/>
        </w:tabs>
        <w:rPr>
          <w:rFonts w:eastAsiaTheme="minorEastAsia" w:cstheme="minorBidi"/>
          <w:noProof/>
          <w:kern w:val="2"/>
          <w:szCs w:val="22"/>
          <w14:ligatures w14:val="standardContextual"/>
        </w:rPr>
      </w:pPr>
      <w:hyperlink w:anchor="_Toc165035655" w:history="1">
        <w:r w:rsidRPr="00840123">
          <w:rPr>
            <w:rStyle w:val="Hyperlink"/>
            <w:noProof/>
          </w:rPr>
          <w:t>Table 19: Other Expenditure by Programme</w:t>
        </w:r>
        <w:r>
          <w:rPr>
            <w:noProof/>
            <w:webHidden/>
          </w:rPr>
          <w:tab/>
        </w:r>
        <w:r>
          <w:rPr>
            <w:noProof/>
            <w:webHidden/>
          </w:rPr>
          <w:fldChar w:fldCharType="begin"/>
        </w:r>
        <w:r>
          <w:rPr>
            <w:noProof/>
            <w:webHidden/>
          </w:rPr>
          <w:instrText xml:space="preserve"> PAGEREF _Toc165035655 \h </w:instrText>
        </w:r>
        <w:r>
          <w:rPr>
            <w:noProof/>
            <w:webHidden/>
          </w:rPr>
        </w:r>
        <w:r>
          <w:rPr>
            <w:noProof/>
            <w:webHidden/>
          </w:rPr>
          <w:fldChar w:fldCharType="separate"/>
        </w:r>
        <w:r w:rsidR="00EE1EEF">
          <w:rPr>
            <w:noProof/>
            <w:webHidden/>
          </w:rPr>
          <w:t>52</w:t>
        </w:r>
        <w:r>
          <w:rPr>
            <w:noProof/>
            <w:webHidden/>
          </w:rPr>
          <w:fldChar w:fldCharType="end"/>
        </w:r>
      </w:hyperlink>
    </w:p>
    <w:p w14:paraId="073434A2" w14:textId="626CBF07" w:rsidR="00022ECF" w:rsidRDefault="00F31602" w:rsidP="00645380">
      <w:pPr>
        <w:spacing w:before="240" w:after="240" w:line="276" w:lineRule="auto"/>
      </w:pPr>
      <w:r>
        <w:fldChar w:fldCharType="end"/>
      </w:r>
      <w:r w:rsidR="00022ECF">
        <w:br w:type="page"/>
      </w:r>
    </w:p>
    <w:p w14:paraId="7AE29B9B" w14:textId="297DB27F" w:rsidR="00022ECF" w:rsidRDefault="00C7361E" w:rsidP="00022ECF">
      <w:pPr>
        <w:pStyle w:val="Heading1"/>
      </w:pPr>
      <w:bookmarkStart w:id="1" w:name="_Toc165035622"/>
      <w:r>
        <w:lastRenderedPageBreak/>
        <w:t>Summary of Performance</w:t>
      </w:r>
      <w:bookmarkEnd w:id="1"/>
      <w:r>
        <w:t xml:space="preserve"> </w:t>
      </w:r>
    </w:p>
    <w:p w14:paraId="563579B1" w14:textId="22DB26E1" w:rsidR="00C7361E" w:rsidRDefault="00C7361E" w:rsidP="00C7361E">
      <w:pPr>
        <w:pStyle w:val="Heading2"/>
      </w:pPr>
      <w:bookmarkStart w:id="2" w:name="_Toc165035623"/>
      <w:r>
        <w:t>Introduction</w:t>
      </w:r>
      <w:bookmarkEnd w:id="2"/>
    </w:p>
    <w:p w14:paraId="1984A112" w14:textId="77777777" w:rsidR="00EE1EEF" w:rsidRPr="00D23CD0" w:rsidRDefault="00EE1EEF" w:rsidP="00EE1EEF">
      <w:pPr>
        <w:spacing w:before="240" w:after="240"/>
        <w:rPr>
          <w:sz w:val="28"/>
          <w:szCs w:val="28"/>
        </w:rPr>
      </w:pPr>
      <w:r w:rsidRPr="00D23CD0">
        <w:rPr>
          <w:sz w:val="28"/>
          <w:szCs w:val="28"/>
        </w:rPr>
        <w:t xml:space="preserve">This Budget Performance Report for Enugu State is prepared quarterly and issued within 4 weeks from the end of each quarter. </w:t>
      </w:r>
    </w:p>
    <w:p w14:paraId="1023EE7B" w14:textId="77777777" w:rsidR="00EE1EEF" w:rsidRPr="00D23CD0" w:rsidRDefault="00EE1EEF" w:rsidP="00EE1EEF">
      <w:pPr>
        <w:spacing w:before="240" w:after="240"/>
        <w:rPr>
          <w:sz w:val="28"/>
          <w:szCs w:val="28"/>
        </w:rPr>
      </w:pPr>
      <w:r w:rsidRPr="00D23CD0">
        <w:rPr>
          <w:sz w:val="28"/>
          <w:szCs w:val="28"/>
        </w:rPr>
        <w:t xml:space="preserve">This report includes the </w:t>
      </w:r>
      <w:r>
        <w:rPr>
          <w:sz w:val="28"/>
          <w:szCs w:val="28"/>
        </w:rPr>
        <w:t>revised</w:t>
      </w:r>
      <w:r w:rsidRPr="00D23CD0">
        <w:rPr>
          <w:sz w:val="28"/>
          <w:szCs w:val="28"/>
        </w:rPr>
        <w:t xml:space="preserve"> budget appropriation for the year 2024 against each organizational unit for each of the core economic classification of expenditures (Personnel, Overheads, Capital, and Others); the actual expenditures for the quarter Q</w:t>
      </w:r>
      <w:r>
        <w:rPr>
          <w:sz w:val="28"/>
          <w:szCs w:val="28"/>
        </w:rPr>
        <w:t>4</w:t>
      </w:r>
      <w:r w:rsidRPr="00D23CD0">
        <w:rPr>
          <w:sz w:val="28"/>
          <w:szCs w:val="28"/>
        </w:rPr>
        <w:t>, attributed to each organizational unit, as well as the cumulative expenditures for year, and balances against each of the revenue and expenditure appropriations. This Q</w:t>
      </w:r>
      <w:r>
        <w:rPr>
          <w:sz w:val="28"/>
          <w:szCs w:val="28"/>
        </w:rPr>
        <w:t>4</w:t>
      </w:r>
      <w:r w:rsidRPr="00D23CD0">
        <w:rPr>
          <w:sz w:val="28"/>
          <w:szCs w:val="28"/>
        </w:rPr>
        <w:t xml:space="preserve"> report is assessed against the 2024 </w:t>
      </w:r>
      <w:r>
        <w:rPr>
          <w:sz w:val="28"/>
          <w:szCs w:val="28"/>
        </w:rPr>
        <w:t>revised</w:t>
      </w:r>
      <w:r w:rsidRPr="00D23CD0">
        <w:rPr>
          <w:sz w:val="28"/>
          <w:szCs w:val="28"/>
        </w:rPr>
        <w:t xml:space="preserve"> budget. </w:t>
      </w:r>
    </w:p>
    <w:p w14:paraId="4D80AE56" w14:textId="77777777" w:rsidR="00EE1EEF" w:rsidRPr="00D23CD0" w:rsidRDefault="00EE1EEF" w:rsidP="00EE1EEF">
      <w:pPr>
        <w:spacing w:before="240" w:after="240"/>
        <w:rPr>
          <w:sz w:val="28"/>
          <w:szCs w:val="28"/>
        </w:rPr>
      </w:pPr>
      <w:r w:rsidRPr="00D23CD0">
        <w:rPr>
          <w:sz w:val="28"/>
          <w:szCs w:val="28"/>
        </w:rPr>
        <w:t xml:space="preserve">The 2024-2026 Multi-Year </w:t>
      </w:r>
      <w:r>
        <w:rPr>
          <w:sz w:val="28"/>
          <w:szCs w:val="28"/>
        </w:rPr>
        <w:t>Revised</w:t>
      </w:r>
      <w:r w:rsidRPr="00D23CD0">
        <w:rPr>
          <w:sz w:val="28"/>
          <w:szCs w:val="28"/>
        </w:rPr>
        <w:t xml:space="preserve"> Budget is named “</w:t>
      </w:r>
      <w:r w:rsidRPr="00D23CD0">
        <w:rPr>
          <w:b/>
          <w:bCs/>
          <w:sz w:val="28"/>
          <w:szCs w:val="28"/>
        </w:rPr>
        <w:t>Budget of Disruptive Economic Growth”.</w:t>
      </w:r>
      <w:r w:rsidRPr="00D23CD0">
        <w:rPr>
          <w:sz w:val="28"/>
          <w:szCs w:val="28"/>
        </w:rPr>
        <w:t xml:space="preserve"> This is on account of the fact that it is structured to drive growth in a markedly different pattern than we have attempted to do hitherto. This departure from the usual is most apparent to infuse modern technologies in education sector, quality healthcare facilities and services, road construction and rehabilitation, safe and quality water supply, support farmers with modern techniques, infrastructure, and access to markets, ultimately boosting food production and creating employment opportunities. Also, prioritizes job creation, empowerment programs for youths, and initiatives to attract private sector investment.</w:t>
      </w:r>
    </w:p>
    <w:p w14:paraId="5CAD0849" w14:textId="77777777" w:rsidR="00EE1EEF" w:rsidRPr="00D23CD0" w:rsidRDefault="00EE1EEF" w:rsidP="00EE1EEF">
      <w:pPr>
        <w:spacing w:before="0" w:after="0"/>
        <w:rPr>
          <w:sz w:val="28"/>
          <w:szCs w:val="28"/>
        </w:rPr>
      </w:pPr>
      <w:r w:rsidRPr="00D23CD0">
        <w:rPr>
          <w:sz w:val="28"/>
          <w:szCs w:val="28"/>
        </w:rPr>
        <w:t>The fiscal year 2024 budget of Enugu State is anchored on the following National Macroeconomic assumptions:</w:t>
      </w:r>
    </w:p>
    <w:p w14:paraId="7523B9B3" w14:textId="77777777" w:rsidR="00EE1EEF" w:rsidRPr="00D23CD0" w:rsidRDefault="00EE1EEF" w:rsidP="00EE1EEF">
      <w:pPr>
        <w:pStyle w:val="ListParagraph"/>
        <w:numPr>
          <w:ilvl w:val="0"/>
          <w:numId w:val="41"/>
        </w:numPr>
        <w:spacing w:after="0"/>
        <w:rPr>
          <w:sz w:val="28"/>
          <w:szCs w:val="28"/>
        </w:rPr>
      </w:pPr>
      <w:r w:rsidRPr="00D23CD0">
        <w:rPr>
          <w:sz w:val="28"/>
          <w:szCs w:val="28"/>
        </w:rPr>
        <w:t>National Inflation Rate of 20.00%.</w:t>
      </w:r>
    </w:p>
    <w:p w14:paraId="7697F86B" w14:textId="77777777" w:rsidR="00EE1EEF" w:rsidRPr="00D23CD0" w:rsidRDefault="00EE1EEF" w:rsidP="00EE1EEF">
      <w:pPr>
        <w:pStyle w:val="ListParagraph"/>
        <w:numPr>
          <w:ilvl w:val="0"/>
          <w:numId w:val="41"/>
        </w:numPr>
        <w:spacing w:after="0"/>
        <w:rPr>
          <w:sz w:val="28"/>
          <w:szCs w:val="28"/>
        </w:rPr>
      </w:pPr>
      <w:r w:rsidRPr="00D23CD0">
        <w:rPr>
          <w:sz w:val="28"/>
          <w:szCs w:val="28"/>
        </w:rPr>
        <w:t>National Real GDP Growth of 3.00%.</w:t>
      </w:r>
    </w:p>
    <w:p w14:paraId="3F220C65" w14:textId="77777777" w:rsidR="00EE1EEF" w:rsidRPr="00D23CD0" w:rsidRDefault="00EE1EEF" w:rsidP="00EE1EEF">
      <w:pPr>
        <w:pStyle w:val="ListParagraph"/>
        <w:numPr>
          <w:ilvl w:val="0"/>
          <w:numId w:val="41"/>
        </w:numPr>
        <w:spacing w:after="0"/>
        <w:rPr>
          <w:sz w:val="28"/>
          <w:szCs w:val="28"/>
        </w:rPr>
      </w:pPr>
      <w:r w:rsidRPr="00D23CD0">
        <w:rPr>
          <w:sz w:val="28"/>
          <w:szCs w:val="28"/>
        </w:rPr>
        <w:t>Oil Production Benchmark of 1.6 million barrels per day.</w:t>
      </w:r>
    </w:p>
    <w:p w14:paraId="18424B59" w14:textId="77777777" w:rsidR="00EE1EEF" w:rsidRPr="00D23CD0" w:rsidRDefault="00EE1EEF" w:rsidP="00EE1EEF">
      <w:pPr>
        <w:pStyle w:val="ListParagraph"/>
        <w:numPr>
          <w:ilvl w:val="0"/>
          <w:numId w:val="41"/>
        </w:numPr>
        <w:spacing w:after="0"/>
        <w:rPr>
          <w:sz w:val="28"/>
          <w:szCs w:val="28"/>
        </w:rPr>
      </w:pPr>
      <w:r w:rsidRPr="00D23CD0">
        <w:rPr>
          <w:sz w:val="28"/>
          <w:szCs w:val="28"/>
        </w:rPr>
        <w:t>Oil Price Benchmark of US$65 per barrel.</w:t>
      </w:r>
    </w:p>
    <w:p w14:paraId="425141D7" w14:textId="77777777" w:rsidR="00EE1EEF" w:rsidRPr="00D23CD0" w:rsidRDefault="00EE1EEF" w:rsidP="00EE1EEF">
      <w:pPr>
        <w:pStyle w:val="ListParagraph"/>
        <w:numPr>
          <w:ilvl w:val="0"/>
          <w:numId w:val="41"/>
        </w:numPr>
        <w:spacing w:after="0"/>
        <w:rPr>
          <w:sz w:val="28"/>
          <w:szCs w:val="28"/>
        </w:rPr>
      </w:pPr>
      <w:r w:rsidRPr="00D23CD0">
        <w:rPr>
          <w:sz w:val="28"/>
          <w:szCs w:val="28"/>
        </w:rPr>
        <w:t>Exchange Rate of NGN750/US$.</w:t>
      </w:r>
    </w:p>
    <w:p w14:paraId="4257AAE6" w14:textId="77777777" w:rsidR="00EE1EEF" w:rsidRDefault="00EE1EEF" w:rsidP="00EE1EEF">
      <w:pPr>
        <w:spacing w:before="240" w:after="240" w:line="276" w:lineRule="auto"/>
        <w:rPr>
          <w:sz w:val="28"/>
          <w:szCs w:val="28"/>
        </w:rPr>
      </w:pPr>
      <w:r w:rsidRPr="001F21DA">
        <w:rPr>
          <w:sz w:val="28"/>
          <w:szCs w:val="28"/>
        </w:rPr>
        <w:t>During the 202</w:t>
      </w:r>
      <w:r>
        <w:rPr>
          <w:sz w:val="28"/>
          <w:szCs w:val="28"/>
        </w:rPr>
        <w:t>4</w:t>
      </w:r>
      <w:r w:rsidRPr="001F21DA">
        <w:rPr>
          <w:sz w:val="28"/>
          <w:szCs w:val="28"/>
        </w:rPr>
        <w:t xml:space="preserve"> fourth quarter there was need to reallocate fund </w:t>
      </w:r>
      <w:r>
        <w:rPr>
          <w:sz w:val="28"/>
          <w:szCs w:val="28"/>
        </w:rPr>
        <w:t>within</w:t>
      </w:r>
      <w:r w:rsidRPr="001F21DA">
        <w:rPr>
          <w:sz w:val="28"/>
          <w:szCs w:val="28"/>
        </w:rPr>
        <w:t xml:space="preserve"> capital</w:t>
      </w:r>
      <w:r>
        <w:rPr>
          <w:sz w:val="28"/>
          <w:szCs w:val="28"/>
        </w:rPr>
        <w:t xml:space="preserve"> and</w:t>
      </w:r>
      <w:r w:rsidRPr="001F21DA">
        <w:rPr>
          <w:sz w:val="28"/>
          <w:szCs w:val="28"/>
        </w:rPr>
        <w:t xml:space="preserve"> recurrent expenditure to accommodate new </w:t>
      </w:r>
      <w:r>
        <w:rPr>
          <w:sz w:val="28"/>
          <w:szCs w:val="28"/>
        </w:rPr>
        <w:t xml:space="preserve">projects and </w:t>
      </w:r>
      <w:r w:rsidRPr="001F21DA">
        <w:rPr>
          <w:sz w:val="28"/>
          <w:szCs w:val="28"/>
        </w:rPr>
        <w:t>programmes which are unforeseen and uncertain in nature.</w:t>
      </w:r>
      <w:r>
        <w:rPr>
          <w:sz w:val="28"/>
          <w:szCs w:val="28"/>
        </w:rPr>
        <w:t xml:space="preserve"> Also, adding more funds to support projects that are affected by inflation within the fiscal year to enable the State Government </w:t>
      </w:r>
      <w:r w:rsidRPr="00126A38">
        <w:rPr>
          <w:sz w:val="28"/>
          <w:szCs w:val="28"/>
        </w:rPr>
        <w:t>achieve substantial completion</w:t>
      </w:r>
      <w:r>
        <w:rPr>
          <w:sz w:val="28"/>
          <w:szCs w:val="28"/>
        </w:rPr>
        <w:t xml:space="preserve"> of those projects as well as accommodate new financial goals.</w:t>
      </w:r>
    </w:p>
    <w:p w14:paraId="38441292" w14:textId="77777777" w:rsidR="00EE1EEF" w:rsidRPr="00D23CD0" w:rsidRDefault="00EE1EEF" w:rsidP="00EE1EEF">
      <w:pPr>
        <w:spacing w:before="240" w:after="240" w:line="276" w:lineRule="auto"/>
        <w:rPr>
          <w:sz w:val="28"/>
          <w:szCs w:val="28"/>
        </w:rPr>
      </w:pPr>
      <w:r w:rsidRPr="00D23CD0">
        <w:rPr>
          <w:sz w:val="28"/>
          <w:szCs w:val="28"/>
        </w:rPr>
        <w:t xml:space="preserve">The sum of N521,561,386,000.00 (Five Hundred and Twenty One Billion, Five Hundred and Sixty One Million, Three Hundred and Eighty Six Thousand Naira) only was appropriated for 2024 fiscal year. The sum of N107,227,266,000.00 (One Hundred and Seven Billion, Two Hundred and Twenty Seven Million, Two Hundred and Sixty Six </w:t>
      </w:r>
      <w:r w:rsidRPr="00D23CD0">
        <w:rPr>
          <w:sz w:val="28"/>
          <w:szCs w:val="28"/>
        </w:rPr>
        <w:lastRenderedPageBreak/>
        <w:t xml:space="preserve">Thousand Naira) only representing 21% of the </w:t>
      </w:r>
      <w:r>
        <w:rPr>
          <w:sz w:val="28"/>
          <w:szCs w:val="28"/>
        </w:rPr>
        <w:t>revised</w:t>
      </w:r>
      <w:r w:rsidRPr="00D23CD0">
        <w:rPr>
          <w:sz w:val="28"/>
          <w:szCs w:val="28"/>
        </w:rPr>
        <w:t xml:space="preserve"> budget is for recurrent expenditure while the sum of N414,334,120,000.00 (Four Hundred and Fourteen Billion, Three Hundred and Thirty Four Million, One Hundred and Twenty Thousand Naira) only representing 79% of the </w:t>
      </w:r>
      <w:r>
        <w:rPr>
          <w:sz w:val="28"/>
          <w:szCs w:val="28"/>
        </w:rPr>
        <w:t xml:space="preserve">revised </w:t>
      </w:r>
      <w:r w:rsidRPr="00D23CD0">
        <w:rPr>
          <w:sz w:val="28"/>
          <w:szCs w:val="28"/>
        </w:rPr>
        <w:t>budget is for capital expenditure.</w:t>
      </w:r>
    </w:p>
    <w:p w14:paraId="26893CCA" w14:textId="77777777" w:rsidR="00EE1EEF" w:rsidRPr="00D23CD0" w:rsidRDefault="00EE1EEF" w:rsidP="00EE1EEF">
      <w:pPr>
        <w:spacing w:before="0" w:after="0"/>
        <w:rPr>
          <w:sz w:val="28"/>
          <w:szCs w:val="28"/>
        </w:rPr>
      </w:pPr>
      <w:r w:rsidRPr="00D23CD0">
        <w:rPr>
          <w:sz w:val="28"/>
          <w:szCs w:val="28"/>
        </w:rPr>
        <w:t xml:space="preserve">The 2024 </w:t>
      </w:r>
      <w:r>
        <w:rPr>
          <w:sz w:val="28"/>
          <w:szCs w:val="28"/>
        </w:rPr>
        <w:t>revised</w:t>
      </w:r>
      <w:r w:rsidRPr="00D23CD0">
        <w:rPr>
          <w:sz w:val="28"/>
          <w:szCs w:val="28"/>
        </w:rPr>
        <w:t xml:space="preserve"> budget has an opening balance of N11,000,000,000.00 (Eleven Billion Naira) representing 2.11% of the total inflows (recurrent revenue and capital receipts).</w:t>
      </w:r>
    </w:p>
    <w:p w14:paraId="79EDCB60" w14:textId="77777777" w:rsidR="00EE1EEF" w:rsidRPr="00D23CD0" w:rsidRDefault="00EE1EEF" w:rsidP="00EE1EEF">
      <w:pPr>
        <w:spacing w:before="0" w:after="0"/>
        <w:rPr>
          <w:sz w:val="28"/>
          <w:szCs w:val="28"/>
        </w:rPr>
      </w:pPr>
    </w:p>
    <w:p w14:paraId="32A01258" w14:textId="77777777" w:rsidR="00EE1EEF" w:rsidRPr="00D23CD0" w:rsidRDefault="00EE1EEF" w:rsidP="00EE1EEF">
      <w:pPr>
        <w:spacing w:before="0" w:after="0"/>
        <w:rPr>
          <w:sz w:val="28"/>
          <w:szCs w:val="28"/>
        </w:rPr>
      </w:pPr>
      <w:r w:rsidRPr="00D23CD0">
        <w:rPr>
          <w:sz w:val="28"/>
          <w:szCs w:val="28"/>
        </w:rPr>
        <w:t xml:space="preserve">Under recurrent revenue, Enugu State Government </w:t>
      </w:r>
      <w:r>
        <w:rPr>
          <w:sz w:val="28"/>
          <w:szCs w:val="28"/>
        </w:rPr>
        <w:t>planned</w:t>
      </w:r>
      <w:r w:rsidRPr="00D23CD0">
        <w:rPr>
          <w:sz w:val="28"/>
          <w:szCs w:val="28"/>
        </w:rPr>
        <w:t xml:space="preserve"> to generate the sum of  N252,789,000,000.00 (Two Hundred and Fifty Two Billion, Seven Hundred and Eighty Nine Million Naira) only from Independent Revenue (IGR) representing 48.47%, </w:t>
      </w:r>
      <w:r>
        <w:rPr>
          <w:sz w:val="28"/>
          <w:szCs w:val="28"/>
        </w:rPr>
        <w:t xml:space="preserve">expected income of </w:t>
      </w:r>
      <w:r w:rsidRPr="00D23CD0">
        <w:rPr>
          <w:sz w:val="28"/>
          <w:szCs w:val="28"/>
        </w:rPr>
        <w:t>N60,000,000,000.00 (Sixty Billion Naira )only from Statutory Allocation representing 11.50%, N44,000,000,000.00 (Forty Four Billion Naira) only from Value Added Tax (VAT) representing 8.44%, and N16,000,000,000.00 (Sixteen Billion Naira) only from Excess Crude/Other Revenue representing 3.07%.</w:t>
      </w:r>
    </w:p>
    <w:p w14:paraId="41EC862C" w14:textId="77777777" w:rsidR="00EE1EEF" w:rsidRPr="00D23CD0" w:rsidRDefault="00EE1EEF" w:rsidP="00EE1EEF">
      <w:pPr>
        <w:spacing w:before="0" w:after="0"/>
        <w:ind w:left="360"/>
        <w:rPr>
          <w:sz w:val="28"/>
          <w:szCs w:val="28"/>
        </w:rPr>
      </w:pPr>
    </w:p>
    <w:p w14:paraId="29E41569" w14:textId="77777777" w:rsidR="00EE1EEF" w:rsidRPr="00D23CD0" w:rsidRDefault="00EE1EEF" w:rsidP="00EE1EEF">
      <w:pPr>
        <w:spacing w:before="0" w:after="0"/>
        <w:rPr>
          <w:sz w:val="28"/>
          <w:szCs w:val="28"/>
        </w:rPr>
      </w:pPr>
      <w:r w:rsidRPr="00D23CD0">
        <w:rPr>
          <w:sz w:val="28"/>
          <w:szCs w:val="28"/>
        </w:rPr>
        <w:t xml:space="preserve">On capital receipt, the sum of N34,022,386,000.00 (Thirty Four Billion, Twenty Two Million, Three Hundred and Eighty Six Thousand Naira) only representing 6.52% is expected from internal and external aids/grants while the sum of N103,750,000,000.00 (One Hundred and Three Billion, Seven Hundred and Fifty Million Naira) only representing 19.89% is </w:t>
      </w:r>
      <w:r>
        <w:rPr>
          <w:sz w:val="28"/>
          <w:szCs w:val="28"/>
        </w:rPr>
        <w:t xml:space="preserve">expected from </w:t>
      </w:r>
      <w:r w:rsidRPr="00D23CD0">
        <w:rPr>
          <w:sz w:val="28"/>
          <w:szCs w:val="28"/>
        </w:rPr>
        <w:t xml:space="preserve">domestic and external borrowings (loans). </w:t>
      </w:r>
    </w:p>
    <w:p w14:paraId="2E16254D" w14:textId="77777777" w:rsidR="00EE1EEF" w:rsidRPr="00D23CD0" w:rsidRDefault="00EE1EEF" w:rsidP="00EE1EEF">
      <w:pPr>
        <w:spacing w:before="0" w:after="0"/>
        <w:rPr>
          <w:sz w:val="28"/>
          <w:szCs w:val="28"/>
        </w:rPr>
      </w:pPr>
    </w:p>
    <w:p w14:paraId="22A1D1BE" w14:textId="77777777" w:rsidR="00EE1EEF" w:rsidRDefault="00EE1EEF" w:rsidP="00EE1EEF">
      <w:pPr>
        <w:spacing w:before="0" w:after="0"/>
        <w:rPr>
          <w:sz w:val="28"/>
          <w:szCs w:val="28"/>
        </w:rPr>
      </w:pPr>
      <w:r w:rsidRPr="00D23CD0">
        <w:rPr>
          <w:sz w:val="28"/>
          <w:szCs w:val="28"/>
        </w:rPr>
        <w:t>The sum of N276,561,734,000.00 (Two Hundred and Seventy Six Billion, Five Hundred and Sixty One Million, Seven Hundred and Thirty Four Thousand Naira) only was transferred from the Consolidated Revenue Fund (CRF) to the Capital Development Fund (CDF).</w:t>
      </w:r>
    </w:p>
    <w:p w14:paraId="34F8268A" w14:textId="77777777" w:rsidR="00EE1EEF" w:rsidRPr="00D23CD0" w:rsidRDefault="00EE1EEF" w:rsidP="00EE1EEF">
      <w:pPr>
        <w:spacing w:before="0" w:after="0"/>
        <w:rPr>
          <w:sz w:val="28"/>
          <w:szCs w:val="28"/>
        </w:rPr>
      </w:pPr>
    </w:p>
    <w:p w14:paraId="2EEB3EAC" w14:textId="77777777" w:rsidR="00EE1EEF" w:rsidRPr="00D23CD0" w:rsidRDefault="00EE1EEF" w:rsidP="00EE1EEF">
      <w:pPr>
        <w:spacing w:before="0" w:after="0"/>
        <w:rPr>
          <w:sz w:val="28"/>
          <w:szCs w:val="28"/>
        </w:rPr>
      </w:pPr>
      <w:r w:rsidRPr="00D23CD0">
        <w:rPr>
          <w:sz w:val="28"/>
          <w:szCs w:val="28"/>
        </w:rPr>
        <w:t>The core economic classifications refer to:</w:t>
      </w:r>
    </w:p>
    <w:p w14:paraId="11D00B5A" w14:textId="77777777" w:rsidR="00EE1EEF" w:rsidRPr="00D23CD0" w:rsidRDefault="00EE1EEF" w:rsidP="00EE1EEF">
      <w:pPr>
        <w:pStyle w:val="ListParagraph"/>
        <w:numPr>
          <w:ilvl w:val="0"/>
          <w:numId w:val="40"/>
        </w:numPr>
        <w:spacing w:before="0" w:after="240"/>
        <w:rPr>
          <w:sz w:val="28"/>
          <w:szCs w:val="28"/>
        </w:rPr>
      </w:pPr>
      <w:r w:rsidRPr="00D23CD0">
        <w:rPr>
          <w:sz w:val="28"/>
          <w:szCs w:val="28"/>
        </w:rPr>
        <w:t>Personnel – Economic Sub-Account Type 21</w:t>
      </w:r>
    </w:p>
    <w:p w14:paraId="75503E61" w14:textId="77777777" w:rsidR="00EE1EEF" w:rsidRPr="00D23CD0" w:rsidRDefault="00EE1EEF" w:rsidP="00EE1EEF">
      <w:pPr>
        <w:pStyle w:val="ListParagraph"/>
        <w:numPr>
          <w:ilvl w:val="0"/>
          <w:numId w:val="40"/>
        </w:numPr>
        <w:spacing w:before="0" w:after="240"/>
        <w:rPr>
          <w:sz w:val="28"/>
          <w:szCs w:val="28"/>
        </w:rPr>
      </w:pPr>
      <w:r w:rsidRPr="00D23CD0">
        <w:rPr>
          <w:sz w:val="28"/>
          <w:szCs w:val="28"/>
        </w:rPr>
        <w:t>Overheads - Economic Account Class 2202</w:t>
      </w:r>
    </w:p>
    <w:p w14:paraId="22760268" w14:textId="77777777" w:rsidR="00EE1EEF" w:rsidRPr="00D23CD0" w:rsidRDefault="00EE1EEF" w:rsidP="00EE1EEF">
      <w:pPr>
        <w:pStyle w:val="ListParagraph"/>
        <w:numPr>
          <w:ilvl w:val="0"/>
          <w:numId w:val="40"/>
        </w:numPr>
        <w:spacing w:before="0" w:after="240"/>
        <w:rPr>
          <w:sz w:val="28"/>
          <w:szCs w:val="28"/>
        </w:rPr>
      </w:pPr>
      <w:r w:rsidRPr="00D23CD0">
        <w:rPr>
          <w:sz w:val="28"/>
          <w:szCs w:val="28"/>
        </w:rPr>
        <w:t>Capital - Economic Sub-Account Type 23</w:t>
      </w:r>
    </w:p>
    <w:p w14:paraId="24470A4D" w14:textId="77777777" w:rsidR="00EE1EEF" w:rsidRDefault="00EE1EEF" w:rsidP="00EE1EEF">
      <w:pPr>
        <w:pStyle w:val="ListParagraph"/>
        <w:numPr>
          <w:ilvl w:val="0"/>
          <w:numId w:val="40"/>
        </w:numPr>
        <w:spacing w:before="0" w:after="240"/>
        <w:rPr>
          <w:sz w:val="28"/>
          <w:szCs w:val="28"/>
        </w:rPr>
      </w:pPr>
      <w:r w:rsidRPr="00D23CD0">
        <w:rPr>
          <w:sz w:val="28"/>
          <w:szCs w:val="28"/>
        </w:rPr>
        <w:t>Others - Economic Account Classes 2203-2209 as applicable</w:t>
      </w:r>
    </w:p>
    <w:p w14:paraId="5463007E" w14:textId="77777777" w:rsidR="00EE1EEF" w:rsidRDefault="00EE1EEF" w:rsidP="00EE1EEF">
      <w:pPr>
        <w:spacing w:before="0" w:after="240"/>
        <w:rPr>
          <w:sz w:val="28"/>
          <w:szCs w:val="28"/>
        </w:rPr>
      </w:pPr>
    </w:p>
    <w:p w14:paraId="7516B76A" w14:textId="77777777" w:rsidR="00EE1EEF" w:rsidRDefault="00EE1EEF" w:rsidP="00EE1EEF">
      <w:pPr>
        <w:spacing w:before="0" w:after="240"/>
        <w:rPr>
          <w:sz w:val="28"/>
          <w:szCs w:val="28"/>
        </w:rPr>
      </w:pPr>
    </w:p>
    <w:p w14:paraId="03874EF4" w14:textId="77777777" w:rsidR="00EE1EEF" w:rsidRDefault="00EE1EEF" w:rsidP="00EE1EEF">
      <w:pPr>
        <w:spacing w:before="0" w:after="240"/>
        <w:rPr>
          <w:sz w:val="28"/>
          <w:szCs w:val="28"/>
        </w:rPr>
      </w:pPr>
    </w:p>
    <w:p w14:paraId="78EC9A6A" w14:textId="77777777" w:rsidR="00EE1EEF" w:rsidRPr="000246B8" w:rsidRDefault="00EE1EEF" w:rsidP="00EE1EEF">
      <w:pPr>
        <w:spacing w:before="0" w:after="240"/>
        <w:rPr>
          <w:sz w:val="28"/>
          <w:szCs w:val="28"/>
        </w:rPr>
      </w:pPr>
    </w:p>
    <w:p w14:paraId="27ECC20E" w14:textId="77777777" w:rsidR="00EE1EEF" w:rsidRDefault="00EE1EEF" w:rsidP="00EE1EEF">
      <w:pPr>
        <w:pStyle w:val="Heading2"/>
      </w:pPr>
      <w:bookmarkStart w:id="3" w:name="_Toc165035624"/>
      <w:r>
        <w:lastRenderedPageBreak/>
        <w:t>Revenue Performance</w:t>
      </w:r>
      <w:bookmarkEnd w:id="3"/>
      <w:r>
        <w:t xml:space="preserve"> </w:t>
      </w:r>
    </w:p>
    <w:p w14:paraId="128DF5E8" w14:textId="7FFB95BB" w:rsidR="00F17CAD" w:rsidRDefault="00F17CAD" w:rsidP="00EE1EEF">
      <w:pPr>
        <w:spacing w:before="0" w:after="0"/>
        <w:rPr>
          <w:sz w:val="28"/>
          <w:szCs w:val="28"/>
        </w:rPr>
      </w:pPr>
      <w:r w:rsidRPr="001A1027">
        <w:rPr>
          <w:sz w:val="28"/>
          <w:szCs w:val="28"/>
        </w:rPr>
        <w:t xml:space="preserve">The total revenue </w:t>
      </w:r>
      <w:r>
        <w:rPr>
          <w:sz w:val="28"/>
          <w:szCs w:val="28"/>
        </w:rPr>
        <w:t xml:space="preserve">for the 2024 fiscal year </w:t>
      </w:r>
      <w:r w:rsidRPr="001A1027">
        <w:rPr>
          <w:sz w:val="28"/>
          <w:szCs w:val="28"/>
        </w:rPr>
        <w:t>(Q1</w:t>
      </w:r>
      <w:r>
        <w:rPr>
          <w:sz w:val="28"/>
          <w:szCs w:val="28"/>
        </w:rPr>
        <w:t xml:space="preserve"> – </w:t>
      </w:r>
      <w:r w:rsidRPr="001A1027">
        <w:rPr>
          <w:sz w:val="28"/>
          <w:szCs w:val="28"/>
        </w:rPr>
        <w:t>Q</w:t>
      </w:r>
      <w:r>
        <w:rPr>
          <w:sz w:val="28"/>
          <w:szCs w:val="28"/>
        </w:rPr>
        <w:t>4</w:t>
      </w:r>
      <w:r w:rsidRPr="001A1027">
        <w:rPr>
          <w:sz w:val="28"/>
          <w:szCs w:val="28"/>
        </w:rPr>
        <w:t>) is N</w:t>
      </w:r>
      <w:r>
        <w:rPr>
          <w:sz w:val="28"/>
          <w:szCs w:val="28"/>
        </w:rPr>
        <w:t>330,886,130,247.06</w:t>
      </w:r>
      <w:r w:rsidRPr="001A1027">
        <w:rPr>
          <w:sz w:val="28"/>
          <w:szCs w:val="28"/>
        </w:rPr>
        <w:t xml:space="preserve"> </w:t>
      </w:r>
      <w:r>
        <w:rPr>
          <w:sz w:val="28"/>
          <w:szCs w:val="28"/>
        </w:rPr>
        <w:t>(</w:t>
      </w:r>
      <w:r>
        <w:rPr>
          <w:sz w:val="28"/>
          <w:szCs w:val="28"/>
        </w:rPr>
        <w:t>Three</w:t>
      </w:r>
      <w:r>
        <w:rPr>
          <w:sz w:val="28"/>
          <w:szCs w:val="28"/>
        </w:rPr>
        <w:t xml:space="preserve"> Hundred and T</w:t>
      </w:r>
      <w:r>
        <w:rPr>
          <w:sz w:val="28"/>
          <w:szCs w:val="28"/>
        </w:rPr>
        <w:t>hirty</w:t>
      </w:r>
      <w:r>
        <w:rPr>
          <w:sz w:val="28"/>
          <w:szCs w:val="28"/>
        </w:rPr>
        <w:t xml:space="preserve"> Billion, </w:t>
      </w:r>
      <w:r>
        <w:rPr>
          <w:sz w:val="28"/>
          <w:szCs w:val="28"/>
        </w:rPr>
        <w:t>Eight</w:t>
      </w:r>
      <w:r>
        <w:rPr>
          <w:sz w:val="28"/>
          <w:szCs w:val="28"/>
        </w:rPr>
        <w:t xml:space="preserve"> Hundred and </w:t>
      </w:r>
      <w:r>
        <w:rPr>
          <w:sz w:val="28"/>
          <w:szCs w:val="28"/>
        </w:rPr>
        <w:t>Eighty Six</w:t>
      </w:r>
      <w:r>
        <w:rPr>
          <w:sz w:val="28"/>
          <w:szCs w:val="28"/>
        </w:rPr>
        <w:t xml:space="preserve"> Million, One Hundred and </w:t>
      </w:r>
      <w:r>
        <w:rPr>
          <w:sz w:val="28"/>
          <w:szCs w:val="28"/>
        </w:rPr>
        <w:t>Thirty</w:t>
      </w:r>
      <w:r>
        <w:rPr>
          <w:sz w:val="28"/>
          <w:szCs w:val="28"/>
        </w:rPr>
        <w:t xml:space="preserve"> Thousand, T</w:t>
      </w:r>
      <w:r>
        <w:rPr>
          <w:sz w:val="28"/>
          <w:szCs w:val="28"/>
        </w:rPr>
        <w:t>wo</w:t>
      </w:r>
      <w:r>
        <w:rPr>
          <w:sz w:val="28"/>
          <w:szCs w:val="28"/>
        </w:rPr>
        <w:t xml:space="preserve"> Hundred and </w:t>
      </w:r>
      <w:r>
        <w:rPr>
          <w:sz w:val="28"/>
          <w:szCs w:val="28"/>
        </w:rPr>
        <w:t>Forty Seven</w:t>
      </w:r>
      <w:r>
        <w:rPr>
          <w:sz w:val="28"/>
          <w:szCs w:val="28"/>
        </w:rPr>
        <w:t xml:space="preserve"> Naira, Six Kobo) only </w:t>
      </w:r>
      <w:r w:rsidRPr="001A1027">
        <w:rPr>
          <w:sz w:val="28"/>
          <w:szCs w:val="28"/>
        </w:rPr>
        <w:t xml:space="preserve">which represent </w:t>
      </w:r>
      <w:r>
        <w:rPr>
          <w:sz w:val="28"/>
          <w:szCs w:val="28"/>
        </w:rPr>
        <w:t>88.8</w:t>
      </w:r>
      <w:r w:rsidRPr="00E005BE">
        <w:rPr>
          <w:sz w:val="28"/>
          <w:szCs w:val="28"/>
        </w:rPr>
        <w:t>%</w:t>
      </w:r>
      <w:r w:rsidRPr="001A1027">
        <w:rPr>
          <w:sz w:val="28"/>
          <w:szCs w:val="28"/>
        </w:rPr>
        <w:t xml:space="preserve"> performance against the N372,789,000,000.00 </w:t>
      </w:r>
      <w:r>
        <w:rPr>
          <w:sz w:val="28"/>
          <w:szCs w:val="28"/>
        </w:rPr>
        <w:t xml:space="preserve">(Three Hundred and Seventy Two Billion, Seven Hundred and Eighty Nine Million Naira) only </w:t>
      </w:r>
      <w:r w:rsidRPr="001A1027">
        <w:rPr>
          <w:sz w:val="28"/>
          <w:szCs w:val="28"/>
        </w:rPr>
        <w:t xml:space="preserve">of </w:t>
      </w:r>
      <w:r>
        <w:rPr>
          <w:sz w:val="28"/>
          <w:szCs w:val="28"/>
        </w:rPr>
        <w:t xml:space="preserve">revised </w:t>
      </w:r>
      <w:r w:rsidRPr="001A1027">
        <w:rPr>
          <w:sz w:val="28"/>
          <w:szCs w:val="28"/>
        </w:rPr>
        <w:t xml:space="preserve">total </w:t>
      </w:r>
      <w:r>
        <w:rPr>
          <w:sz w:val="28"/>
          <w:szCs w:val="28"/>
        </w:rPr>
        <w:t xml:space="preserve">recurrent </w:t>
      </w:r>
      <w:r w:rsidRPr="001A1027">
        <w:rPr>
          <w:sz w:val="28"/>
          <w:szCs w:val="28"/>
        </w:rPr>
        <w:t xml:space="preserve">revenue. </w:t>
      </w:r>
    </w:p>
    <w:p w14:paraId="0AFC91B8" w14:textId="77777777" w:rsidR="0093176F" w:rsidRDefault="0093176F" w:rsidP="00EE1EEF">
      <w:pPr>
        <w:spacing w:before="0" w:after="0"/>
        <w:rPr>
          <w:sz w:val="28"/>
          <w:szCs w:val="28"/>
        </w:rPr>
      </w:pPr>
    </w:p>
    <w:p w14:paraId="40DD5C24" w14:textId="07AA1A9D" w:rsidR="00EE1EEF" w:rsidRPr="001A1027" w:rsidRDefault="00EE1EEF" w:rsidP="00EE1EEF">
      <w:pPr>
        <w:spacing w:before="0" w:after="0"/>
        <w:rPr>
          <w:sz w:val="28"/>
          <w:szCs w:val="28"/>
        </w:rPr>
      </w:pPr>
      <w:r>
        <w:rPr>
          <w:sz w:val="28"/>
          <w:szCs w:val="28"/>
        </w:rPr>
        <w:t>During</w:t>
      </w:r>
      <w:r w:rsidRPr="001A1027">
        <w:rPr>
          <w:sz w:val="28"/>
          <w:szCs w:val="28"/>
        </w:rPr>
        <w:t xml:space="preserve"> </w:t>
      </w:r>
      <w:r>
        <w:rPr>
          <w:sz w:val="28"/>
          <w:szCs w:val="28"/>
        </w:rPr>
        <w:t>fourth</w:t>
      </w:r>
      <w:r w:rsidRPr="001A1027">
        <w:rPr>
          <w:sz w:val="28"/>
          <w:szCs w:val="28"/>
        </w:rPr>
        <w:t xml:space="preserve"> quarter</w:t>
      </w:r>
      <w:r>
        <w:rPr>
          <w:sz w:val="28"/>
          <w:szCs w:val="28"/>
        </w:rPr>
        <w:t xml:space="preserve"> 2024,</w:t>
      </w:r>
      <w:r w:rsidRPr="001A1027">
        <w:rPr>
          <w:sz w:val="28"/>
          <w:szCs w:val="28"/>
        </w:rPr>
        <w:t xml:space="preserve"> the aggregate </w:t>
      </w:r>
      <w:r w:rsidR="00F17CAD">
        <w:rPr>
          <w:sz w:val="28"/>
          <w:szCs w:val="28"/>
        </w:rPr>
        <w:t xml:space="preserve">recurrent </w:t>
      </w:r>
      <w:r w:rsidRPr="001A1027">
        <w:rPr>
          <w:sz w:val="28"/>
          <w:szCs w:val="28"/>
        </w:rPr>
        <w:t>revenue inflow from both FAAC and State IGR is N</w:t>
      </w:r>
      <w:r w:rsidR="00052704">
        <w:rPr>
          <w:sz w:val="28"/>
          <w:szCs w:val="28"/>
        </w:rPr>
        <w:t>203,168,937,945.10</w:t>
      </w:r>
      <w:r>
        <w:rPr>
          <w:sz w:val="28"/>
          <w:szCs w:val="28"/>
        </w:rPr>
        <w:t xml:space="preserve"> (</w:t>
      </w:r>
      <w:r w:rsidR="00052704">
        <w:rPr>
          <w:sz w:val="28"/>
          <w:szCs w:val="28"/>
        </w:rPr>
        <w:t>Two</w:t>
      </w:r>
      <w:r>
        <w:rPr>
          <w:sz w:val="28"/>
          <w:szCs w:val="28"/>
        </w:rPr>
        <w:t xml:space="preserve"> Hundred and </w:t>
      </w:r>
      <w:r w:rsidR="00052704">
        <w:rPr>
          <w:sz w:val="28"/>
          <w:szCs w:val="28"/>
        </w:rPr>
        <w:t>Three</w:t>
      </w:r>
      <w:r>
        <w:rPr>
          <w:sz w:val="28"/>
          <w:szCs w:val="28"/>
        </w:rPr>
        <w:t xml:space="preserve"> Billion, </w:t>
      </w:r>
      <w:r w:rsidR="00052704">
        <w:rPr>
          <w:sz w:val="28"/>
          <w:szCs w:val="28"/>
        </w:rPr>
        <w:t>One</w:t>
      </w:r>
      <w:r>
        <w:rPr>
          <w:sz w:val="28"/>
          <w:szCs w:val="28"/>
        </w:rPr>
        <w:t xml:space="preserve"> Hundred </w:t>
      </w:r>
      <w:r w:rsidR="00052704">
        <w:rPr>
          <w:sz w:val="28"/>
          <w:szCs w:val="28"/>
        </w:rPr>
        <w:t xml:space="preserve">and Sixty Eight </w:t>
      </w:r>
      <w:r>
        <w:rPr>
          <w:sz w:val="28"/>
          <w:szCs w:val="28"/>
        </w:rPr>
        <w:t xml:space="preserve">Million, </w:t>
      </w:r>
      <w:r w:rsidR="00052704">
        <w:rPr>
          <w:sz w:val="28"/>
          <w:szCs w:val="28"/>
        </w:rPr>
        <w:t>Nine</w:t>
      </w:r>
      <w:r>
        <w:rPr>
          <w:sz w:val="28"/>
          <w:szCs w:val="28"/>
        </w:rPr>
        <w:t xml:space="preserve"> Hundred and </w:t>
      </w:r>
      <w:r w:rsidR="00052704">
        <w:rPr>
          <w:sz w:val="28"/>
          <w:szCs w:val="28"/>
        </w:rPr>
        <w:t>Thirty Seven</w:t>
      </w:r>
      <w:r>
        <w:rPr>
          <w:sz w:val="28"/>
          <w:szCs w:val="28"/>
        </w:rPr>
        <w:t xml:space="preserve"> Thousand, </w:t>
      </w:r>
      <w:r w:rsidR="00052704">
        <w:rPr>
          <w:sz w:val="28"/>
          <w:szCs w:val="28"/>
        </w:rPr>
        <w:t>Nine</w:t>
      </w:r>
      <w:r>
        <w:rPr>
          <w:sz w:val="28"/>
          <w:szCs w:val="28"/>
        </w:rPr>
        <w:t xml:space="preserve"> Hundred and </w:t>
      </w:r>
      <w:r w:rsidR="00052704">
        <w:rPr>
          <w:sz w:val="28"/>
          <w:szCs w:val="28"/>
        </w:rPr>
        <w:t>Forty Five</w:t>
      </w:r>
      <w:r>
        <w:rPr>
          <w:sz w:val="28"/>
          <w:szCs w:val="28"/>
        </w:rPr>
        <w:t xml:space="preserve"> Naira, </w:t>
      </w:r>
      <w:r w:rsidR="00052704">
        <w:rPr>
          <w:sz w:val="28"/>
          <w:szCs w:val="28"/>
        </w:rPr>
        <w:t>Ten</w:t>
      </w:r>
      <w:r>
        <w:rPr>
          <w:sz w:val="28"/>
          <w:szCs w:val="28"/>
        </w:rPr>
        <w:t xml:space="preserve"> Kobo) only</w:t>
      </w:r>
      <w:r w:rsidRPr="001A1027">
        <w:rPr>
          <w:sz w:val="28"/>
          <w:szCs w:val="28"/>
        </w:rPr>
        <w:t>. The break-down of</w:t>
      </w:r>
      <w:r w:rsidRPr="004C76AA">
        <w:rPr>
          <w:rFonts w:ascii="Times New Roman" w:eastAsia="Times New Roman" w:hAnsi="Times New Roman" w:cs="Times New Roman"/>
          <w:lang w:eastAsia="en-US"/>
        </w:rPr>
        <w:t xml:space="preserve"> </w:t>
      </w:r>
      <w:r w:rsidRPr="001A1027">
        <w:rPr>
          <w:sz w:val="28"/>
          <w:szCs w:val="28"/>
        </w:rPr>
        <w:t xml:space="preserve">the total </w:t>
      </w:r>
      <w:r w:rsidR="00052704">
        <w:rPr>
          <w:sz w:val="28"/>
          <w:szCs w:val="28"/>
        </w:rPr>
        <w:t xml:space="preserve">recurrent </w:t>
      </w:r>
      <w:r w:rsidRPr="001A1027">
        <w:rPr>
          <w:sz w:val="28"/>
          <w:szCs w:val="28"/>
        </w:rPr>
        <w:t xml:space="preserve">revenue inflows shows: </w:t>
      </w:r>
    </w:p>
    <w:p w14:paraId="0724AEBE" w14:textId="77777777" w:rsidR="00EE1EEF" w:rsidRPr="004C76AA" w:rsidRDefault="00EE1EEF" w:rsidP="00EE1EEF">
      <w:pPr>
        <w:spacing w:before="0" w:after="0"/>
        <w:rPr>
          <w:rFonts w:ascii="Times New Roman" w:eastAsia="Times New Roman" w:hAnsi="Times New Roman" w:cs="Times New Roman"/>
          <w:lang w:eastAsia="en-US"/>
        </w:rPr>
      </w:pPr>
    </w:p>
    <w:p w14:paraId="25506473" w14:textId="27FB1D35" w:rsidR="00EE1EEF" w:rsidRDefault="00EE1EEF" w:rsidP="00EE1EEF">
      <w:pPr>
        <w:pStyle w:val="ListParagraph"/>
        <w:numPr>
          <w:ilvl w:val="0"/>
          <w:numId w:val="43"/>
        </w:numPr>
        <w:spacing w:before="0" w:after="0"/>
        <w:ind w:left="567" w:hanging="567"/>
        <w:rPr>
          <w:rFonts w:eastAsiaTheme="minorEastAsia" w:cstheme="minorBidi"/>
          <w:sz w:val="28"/>
          <w:szCs w:val="28"/>
        </w:rPr>
      </w:pPr>
      <w:r w:rsidRPr="001A1027">
        <w:rPr>
          <w:rFonts w:eastAsiaTheme="minorEastAsia" w:cstheme="minorBidi"/>
          <w:sz w:val="28"/>
          <w:szCs w:val="28"/>
        </w:rPr>
        <w:t>Government Share of FAAC (Statutory Revenue) in Q</w:t>
      </w:r>
      <w:r>
        <w:rPr>
          <w:rFonts w:eastAsiaTheme="minorEastAsia" w:cstheme="minorBidi"/>
          <w:sz w:val="28"/>
          <w:szCs w:val="28"/>
        </w:rPr>
        <w:t>4</w:t>
      </w:r>
      <w:r w:rsidRPr="001A1027">
        <w:rPr>
          <w:rFonts w:eastAsiaTheme="minorEastAsia" w:cstheme="minorBidi"/>
          <w:sz w:val="28"/>
          <w:szCs w:val="28"/>
        </w:rPr>
        <w:t xml:space="preserve"> – N</w:t>
      </w:r>
      <w:r>
        <w:rPr>
          <w:rFonts w:eastAsiaTheme="minorEastAsia" w:cstheme="minorBidi"/>
          <w:sz w:val="28"/>
          <w:szCs w:val="28"/>
        </w:rPr>
        <w:t>62,652,598,679.81 (</w:t>
      </w:r>
      <w:r w:rsidR="00052704">
        <w:rPr>
          <w:rFonts w:eastAsiaTheme="minorEastAsia" w:cstheme="minorBidi"/>
          <w:sz w:val="28"/>
          <w:szCs w:val="28"/>
        </w:rPr>
        <w:t>Sixty Two</w:t>
      </w:r>
      <w:r>
        <w:rPr>
          <w:rFonts w:eastAsiaTheme="minorEastAsia" w:cstheme="minorBidi"/>
          <w:sz w:val="28"/>
          <w:szCs w:val="28"/>
        </w:rPr>
        <w:t xml:space="preserve"> Billion, S</w:t>
      </w:r>
      <w:r w:rsidR="00052704">
        <w:rPr>
          <w:rFonts w:eastAsiaTheme="minorEastAsia" w:cstheme="minorBidi"/>
          <w:sz w:val="28"/>
          <w:szCs w:val="28"/>
        </w:rPr>
        <w:t>ix</w:t>
      </w:r>
      <w:r>
        <w:rPr>
          <w:rFonts w:eastAsiaTheme="minorEastAsia" w:cstheme="minorBidi"/>
          <w:sz w:val="28"/>
          <w:szCs w:val="28"/>
        </w:rPr>
        <w:t xml:space="preserve"> Hundred and </w:t>
      </w:r>
      <w:r w:rsidR="00052704">
        <w:rPr>
          <w:rFonts w:eastAsiaTheme="minorEastAsia" w:cstheme="minorBidi"/>
          <w:sz w:val="28"/>
          <w:szCs w:val="28"/>
        </w:rPr>
        <w:t>Fifty Two</w:t>
      </w:r>
      <w:r>
        <w:rPr>
          <w:rFonts w:eastAsiaTheme="minorEastAsia" w:cstheme="minorBidi"/>
          <w:sz w:val="28"/>
          <w:szCs w:val="28"/>
        </w:rPr>
        <w:t xml:space="preserve"> Million, </w:t>
      </w:r>
      <w:r w:rsidR="00052704">
        <w:rPr>
          <w:rFonts w:eastAsiaTheme="minorEastAsia" w:cstheme="minorBidi"/>
          <w:sz w:val="28"/>
          <w:szCs w:val="28"/>
        </w:rPr>
        <w:t>Five</w:t>
      </w:r>
      <w:r>
        <w:rPr>
          <w:rFonts w:eastAsiaTheme="minorEastAsia" w:cstheme="minorBidi"/>
          <w:sz w:val="28"/>
          <w:szCs w:val="28"/>
        </w:rPr>
        <w:t xml:space="preserve"> Hundred and </w:t>
      </w:r>
      <w:r w:rsidR="00052704">
        <w:rPr>
          <w:rFonts w:eastAsiaTheme="minorEastAsia" w:cstheme="minorBidi"/>
          <w:sz w:val="28"/>
          <w:szCs w:val="28"/>
        </w:rPr>
        <w:t>Ninety Eight</w:t>
      </w:r>
      <w:r>
        <w:rPr>
          <w:rFonts w:eastAsiaTheme="minorEastAsia" w:cstheme="minorBidi"/>
          <w:sz w:val="28"/>
          <w:szCs w:val="28"/>
        </w:rPr>
        <w:t xml:space="preserve"> Thousand, </w:t>
      </w:r>
      <w:r w:rsidR="00052704">
        <w:rPr>
          <w:rFonts w:eastAsiaTheme="minorEastAsia" w:cstheme="minorBidi"/>
          <w:sz w:val="28"/>
          <w:szCs w:val="28"/>
        </w:rPr>
        <w:t>Six</w:t>
      </w:r>
      <w:r>
        <w:rPr>
          <w:rFonts w:eastAsiaTheme="minorEastAsia" w:cstheme="minorBidi"/>
          <w:sz w:val="28"/>
          <w:szCs w:val="28"/>
        </w:rPr>
        <w:t xml:space="preserve"> Hundred and S</w:t>
      </w:r>
      <w:r w:rsidR="00052704">
        <w:rPr>
          <w:rFonts w:eastAsiaTheme="minorEastAsia" w:cstheme="minorBidi"/>
          <w:sz w:val="28"/>
          <w:szCs w:val="28"/>
        </w:rPr>
        <w:t>even Nine</w:t>
      </w:r>
      <w:r>
        <w:rPr>
          <w:rFonts w:eastAsiaTheme="minorEastAsia" w:cstheme="minorBidi"/>
          <w:sz w:val="28"/>
          <w:szCs w:val="28"/>
        </w:rPr>
        <w:t xml:space="preserve"> Naira, Eight</w:t>
      </w:r>
      <w:r w:rsidR="00052704">
        <w:rPr>
          <w:rFonts w:eastAsiaTheme="minorEastAsia" w:cstheme="minorBidi"/>
          <w:sz w:val="28"/>
          <w:szCs w:val="28"/>
        </w:rPr>
        <w:t>y One</w:t>
      </w:r>
      <w:r>
        <w:rPr>
          <w:rFonts w:eastAsiaTheme="minorEastAsia" w:cstheme="minorBidi"/>
          <w:sz w:val="28"/>
          <w:szCs w:val="28"/>
        </w:rPr>
        <w:t xml:space="preserve"> Kobo) only</w:t>
      </w:r>
      <w:r w:rsidRPr="001A1027">
        <w:rPr>
          <w:rFonts w:eastAsiaTheme="minorEastAsia" w:cstheme="minorBidi"/>
          <w:sz w:val="28"/>
          <w:szCs w:val="28"/>
        </w:rPr>
        <w:t xml:space="preserve">. </w:t>
      </w:r>
    </w:p>
    <w:p w14:paraId="182A56D0" w14:textId="77777777" w:rsidR="00EE1EEF" w:rsidRDefault="00EE1EEF" w:rsidP="00EE1EEF">
      <w:pPr>
        <w:pStyle w:val="ListParagraph"/>
        <w:spacing w:before="0" w:after="0"/>
        <w:ind w:left="567"/>
        <w:rPr>
          <w:rFonts w:eastAsiaTheme="minorEastAsia" w:cstheme="minorBidi"/>
          <w:sz w:val="28"/>
          <w:szCs w:val="28"/>
        </w:rPr>
      </w:pPr>
      <w:r>
        <w:rPr>
          <w:rFonts w:eastAsiaTheme="minorEastAsia" w:cstheme="minorBidi"/>
          <w:sz w:val="28"/>
          <w:szCs w:val="28"/>
        </w:rPr>
        <w:t>Breakdown of FAAC and VAT Inflows (Deposits/Payments into FAAC Account)</w:t>
      </w:r>
    </w:p>
    <w:p w14:paraId="2B512488" w14:textId="77777777" w:rsidR="00EE1EEF" w:rsidRDefault="00EE1EEF" w:rsidP="00EE1EEF">
      <w:pPr>
        <w:pStyle w:val="ListParagraph"/>
        <w:spacing w:before="0" w:after="0"/>
        <w:ind w:left="567"/>
        <w:rPr>
          <w:rFonts w:eastAsiaTheme="minorEastAsia" w:cstheme="minorBidi"/>
          <w:sz w:val="28"/>
          <w:szCs w:val="28"/>
        </w:rPr>
      </w:pPr>
      <w:r w:rsidRPr="0092733C">
        <w:rPr>
          <w:rFonts w:eastAsiaTheme="minorEastAsia"/>
          <w:noProof/>
        </w:rPr>
        <w:drawing>
          <wp:inline distT="0" distB="0" distL="0" distR="0" wp14:anchorId="0A7ABF39" wp14:editId="2206A2AF">
            <wp:extent cx="5613400" cy="2893695"/>
            <wp:effectExtent l="0" t="0" r="6350" b="1905"/>
            <wp:docPr id="2620194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2893695"/>
                    </a:xfrm>
                    <a:prstGeom prst="rect">
                      <a:avLst/>
                    </a:prstGeom>
                    <a:noFill/>
                    <a:ln>
                      <a:noFill/>
                    </a:ln>
                  </pic:spPr>
                </pic:pic>
              </a:graphicData>
            </a:graphic>
          </wp:inline>
        </w:drawing>
      </w:r>
    </w:p>
    <w:p w14:paraId="62F34D5F" w14:textId="77777777" w:rsidR="00EE1EEF" w:rsidRDefault="00EE1EEF" w:rsidP="00EE1EEF">
      <w:pPr>
        <w:pStyle w:val="ListParagraph"/>
        <w:spacing w:before="0" w:after="0"/>
        <w:ind w:left="567"/>
        <w:rPr>
          <w:rFonts w:eastAsiaTheme="minorEastAsia" w:cstheme="minorBidi"/>
          <w:sz w:val="28"/>
          <w:szCs w:val="28"/>
        </w:rPr>
      </w:pPr>
    </w:p>
    <w:p w14:paraId="2AEC18CB" w14:textId="072E3ABB" w:rsidR="00EE1EEF" w:rsidRDefault="00EE1EEF" w:rsidP="00EE1EEF">
      <w:pPr>
        <w:pStyle w:val="ListParagraph"/>
        <w:spacing w:before="0" w:after="0"/>
        <w:ind w:left="567"/>
        <w:rPr>
          <w:rFonts w:eastAsiaTheme="minorEastAsia" w:cstheme="minorBidi"/>
          <w:sz w:val="28"/>
          <w:szCs w:val="28"/>
        </w:rPr>
      </w:pPr>
      <w:r w:rsidRPr="001A1027">
        <w:rPr>
          <w:rFonts w:eastAsiaTheme="minorEastAsia" w:cstheme="minorBidi"/>
          <w:sz w:val="28"/>
          <w:szCs w:val="28"/>
        </w:rPr>
        <w:t xml:space="preserve">The </w:t>
      </w:r>
      <w:r>
        <w:rPr>
          <w:rFonts w:eastAsiaTheme="minorEastAsia" w:cstheme="minorBidi"/>
          <w:sz w:val="28"/>
          <w:szCs w:val="28"/>
        </w:rPr>
        <w:t>cumulative</w:t>
      </w:r>
      <w:r w:rsidRPr="001A1027">
        <w:rPr>
          <w:rFonts w:eastAsiaTheme="minorEastAsia" w:cstheme="minorBidi"/>
          <w:sz w:val="28"/>
          <w:szCs w:val="28"/>
        </w:rPr>
        <w:t xml:space="preserve"> FAAC inflow (Q1-Q</w:t>
      </w:r>
      <w:r>
        <w:rPr>
          <w:rFonts w:eastAsiaTheme="minorEastAsia" w:cstheme="minorBidi"/>
          <w:sz w:val="28"/>
          <w:szCs w:val="28"/>
        </w:rPr>
        <w:t>4</w:t>
      </w:r>
      <w:r w:rsidRPr="001A1027">
        <w:rPr>
          <w:rFonts w:eastAsiaTheme="minorEastAsia" w:cstheme="minorBidi"/>
          <w:sz w:val="28"/>
          <w:szCs w:val="28"/>
        </w:rPr>
        <w:t xml:space="preserve">) is </w:t>
      </w:r>
      <w:r>
        <w:rPr>
          <w:rFonts w:eastAsiaTheme="minorEastAsia" w:cstheme="minorBidi"/>
          <w:sz w:val="28"/>
          <w:szCs w:val="28"/>
        </w:rPr>
        <w:t>N150,385,988,648.70</w:t>
      </w:r>
      <w:r w:rsidRPr="001E5BD8">
        <w:rPr>
          <w:rFonts w:eastAsiaTheme="minorEastAsia" w:cstheme="minorBidi"/>
          <w:sz w:val="28"/>
          <w:szCs w:val="28"/>
        </w:rPr>
        <w:t xml:space="preserve"> </w:t>
      </w:r>
      <w:r>
        <w:rPr>
          <w:rFonts w:eastAsiaTheme="minorEastAsia" w:cstheme="minorBidi"/>
          <w:sz w:val="28"/>
          <w:szCs w:val="28"/>
        </w:rPr>
        <w:t xml:space="preserve">(One Hundred and Fifty Billion, Three Hundred and Eighty Five Million, Nine Hundred and Eighty Eight Thousand, Six Hundred and Forty Eight Naira, </w:t>
      </w:r>
      <w:r w:rsidR="00052704">
        <w:rPr>
          <w:rFonts w:eastAsiaTheme="minorEastAsia" w:cstheme="minorBidi"/>
          <w:sz w:val="28"/>
          <w:szCs w:val="28"/>
        </w:rPr>
        <w:t>Seventy</w:t>
      </w:r>
      <w:r>
        <w:rPr>
          <w:rFonts w:eastAsiaTheme="minorEastAsia" w:cstheme="minorBidi"/>
          <w:sz w:val="28"/>
          <w:szCs w:val="28"/>
        </w:rPr>
        <w:t xml:space="preserve"> Kobo) only </w:t>
      </w:r>
      <w:r w:rsidRPr="001A1027">
        <w:rPr>
          <w:rFonts w:eastAsiaTheme="minorEastAsia" w:cstheme="minorBidi"/>
          <w:sz w:val="28"/>
          <w:szCs w:val="28"/>
        </w:rPr>
        <w:t xml:space="preserve">against </w:t>
      </w:r>
      <w:r>
        <w:rPr>
          <w:rFonts w:eastAsiaTheme="minorEastAsia" w:cstheme="minorBidi"/>
          <w:sz w:val="28"/>
          <w:szCs w:val="28"/>
        </w:rPr>
        <w:t>original budget</w:t>
      </w:r>
      <w:r w:rsidRPr="001A1027">
        <w:rPr>
          <w:rFonts w:eastAsiaTheme="minorEastAsia" w:cstheme="minorBidi"/>
          <w:sz w:val="28"/>
          <w:szCs w:val="28"/>
        </w:rPr>
        <w:t xml:space="preserve"> of </w:t>
      </w:r>
      <w:r>
        <w:rPr>
          <w:rFonts w:eastAsiaTheme="minorEastAsia" w:cstheme="minorBidi"/>
          <w:sz w:val="28"/>
          <w:szCs w:val="28"/>
        </w:rPr>
        <w:t>N</w:t>
      </w:r>
      <w:r w:rsidRPr="001E5BD8">
        <w:rPr>
          <w:rFonts w:eastAsiaTheme="minorEastAsia" w:cstheme="minorBidi"/>
          <w:sz w:val="28"/>
          <w:szCs w:val="28"/>
        </w:rPr>
        <w:t xml:space="preserve">120,000,000,000.00 </w:t>
      </w:r>
      <w:r>
        <w:rPr>
          <w:rFonts w:eastAsiaTheme="minorEastAsia" w:cstheme="minorBidi"/>
          <w:sz w:val="28"/>
          <w:szCs w:val="28"/>
        </w:rPr>
        <w:t>(One Hundred and Twenty Billion Naira) only. This</w:t>
      </w:r>
      <w:r w:rsidRPr="001A1027">
        <w:rPr>
          <w:rFonts w:eastAsiaTheme="minorEastAsia" w:cstheme="minorBidi"/>
          <w:sz w:val="28"/>
          <w:szCs w:val="28"/>
        </w:rPr>
        <w:t xml:space="preserve"> represent</w:t>
      </w:r>
      <w:r>
        <w:rPr>
          <w:rFonts w:eastAsiaTheme="minorEastAsia" w:cstheme="minorBidi"/>
          <w:sz w:val="28"/>
          <w:szCs w:val="28"/>
        </w:rPr>
        <w:t>s</w:t>
      </w:r>
      <w:r w:rsidRPr="001A1027">
        <w:rPr>
          <w:rFonts w:eastAsiaTheme="minorEastAsia" w:cstheme="minorBidi"/>
          <w:sz w:val="28"/>
          <w:szCs w:val="28"/>
        </w:rPr>
        <w:t xml:space="preserve"> </w:t>
      </w:r>
      <w:r>
        <w:rPr>
          <w:rFonts w:eastAsiaTheme="minorEastAsia" w:cstheme="minorBidi"/>
          <w:sz w:val="28"/>
          <w:szCs w:val="28"/>
        </w:rPr>
        <w:t>125.3</w:t>
      </w:r>
      <w:r w:rsidRPr="00E005BE">
        <w:rPr>
          <w:rFonts w:eastAsiaTheme="minorEastAsia" w:cstheme="minorBidi"/>
          <w:sz w:val="28"/>
          <w:szCs w:val="28"/>
        </w:rPr>
        <w:t>%</w:t>
      </w:r>
      <w:r w:rsidRPr="001E5BD8">
        <w:rPr>
          <w:rFonts w:eastAsiaTheme="minorEastAsia" w:cstheme="minorBidi"/>
          <w:sz w:val="28"/>
          <w:szCs w:val="28"/>
        </w:rPr>
        <w:t xml:space="preserve"> </w:t>
      </w:r>
      <w:r>
        <w:rPr>
          <w:rFonts w:eastAsiaTheme="minorEastAsia" w:cstheme="minorBidi"/>
          <w:sz w:val="28"/>
          <w:szCs w:val="28"/>
        </w:rPr>
        <w:t xml:space="preserve">performance. </w:t>
      </w:r>
    </w:p>
    <w:p w14:paraId="3E7FF113" w14:textId="77777777" w:rsidR="00EE1EEF" w:rsidRDefault="00EE1EEF" w:rsidP="00EE1EEF">
      <w:pPr>
        <w:pStyle w:val="ListParagraph"/>
        <w:spacing w:before="0" w:after="0"/>
        <w:ind w:left="567"/>
        <w:rPr>
          <w:rFonts w:eastAsiaTheme="minorEastAsia" w:cstheme="minorBidi"/>
          <w:sz w:val="28"/>
          <w:szCs w:val="28"/>
        </w:rPr>
      </w:pPr>
    </w:p>
    <w:p w14:paraId="38514FC8" w14:textId="77777777" w:rsidR="0093176F" w:rsidRDefault="00EE1EEF" w:rsidP="00EE1EEF">
      <w:pPr>
        <w:pStyle w:val="ListParagraph"/>
        <w:numPr>
          <w:ilvl w:val="0"/>
          <w:numId w:val="43"/>
        </w:numPr>
        <w:spacing w:before="0" w:after="0"/>
        <w:ind w:left="567" w:hanging="567"/>
        <w:rPr>
          <w:rFonts w:eastAsiaTheme="minorEastAsia" w:cstheme="minorBidi"/>
          <w:sz w:val="28"/>
          <w:szCs w:val="28"/>
        </w:rPr>
      </w:pPr>
      <w:r w:rsidRPr="001E5BD8">
        <w:rPr>
          <w:rFonts w:eastAsiaTheme="minorEastAsia" w:cstheme="minorBidi"/>
          <w:sz w:val="28"/>
          <w:szCs w:val="28"/>
        </w:rPr>
        <w:t>Independent Revenue was N</w:t>
      </w:r>
      <w:r w:rsidR="00052704">
        <w:rPr>
          <w:rFonts w:eastAsiaTheme="minorEastAsia" w:cstheme="minorBidi"/>
          <w:sz w:val="28"/>
          <w:szCs w:val="28"/>
        </w:rPr>
        <w:t>140,516,339,265.29</w:t>
      </w:r>
      <w:r w:rsidRPr="001E5BD8">
        <w:rPr>
          <w:rFonts w:eastAsiaTheme="minorEastAsia" w:cstheme="minorBidi"/>
          <w:sz w:val="28"/>
          <w:szCs w:val="28"/>
        </w:rPr>
        <w:t xml:space="preserve"> </w:t>
      </w:r>
      <w:r>
        <w:rPr>
          <w:rFonts w:eastAsiaTheme="minorEastAsia" w:cstheme="minorBidi"/>
          <w:sz w:val="28"/>
          <w:szCs w:val="28"/>
        </w:rPr>
        <w:t>(</w:t>
      </w:r>
      <w:r w:rsidR="0016425B">
        <w:rPr>
          <w:rFonts w:eastAsiaTheme="minorEastAsia" w:cstheme="minorBidi"/>
          <w:sz w:val="28"/>
          <w:szCs w:val="28"/>
        </w:rPr>
        <w:t xml:space="preserve">One Hundred and Forty </w:t>
      </w:r>
      <w:r>
        <w:rPr>
          <w:rFonts w:eastAsiaTheme="minorEastAsia" w:cstheme="minorBidi"/>
          <w:sz w:val="28"/>
          <w:szCs w:val="28"/>
        </w:rPr>
        <w:t xml:space="preserve">Billion, </w:t>
      </w:r>
      <w:r w:rsidR="0016425B">
        <w:rPr>
          <w:rFonts w:eastAsiaTheme="minorEastAsia" w:cstheme="minorBidi"/>
          <w:sz w:val="28"/>
          <w:szCs w:val="28"/>
        </w:rPr>
        <w:t>Five Hundred and Sixteen</w:t>
      </w:r>
      <w:r>
        <w:rPr>
          <w:rFonts w:eastAsiaTheme="minorEastAsia" w:cstheme="minorBidi"/>
          <w:sz w:val="28"/>
          <w:szCs w:val="28"/>
        </w:rPr>
        <w:t xml:space="preserve"> Million, </w:t>
      </w:r>
      <w:r w:rsidR="0016425B">
        <w:rPr>
          <w:rFonts w:eastAsiaTheme="minorEastAsia" w:cstheme="minorBidi"/>
          <w:sz w:val="28"/>
          <w:szCs w:val="28"/>
        </w:rPr>
        <w:t>Three</w:t>
      </w:r>
      <w:r>
        <w:rPr>
          <w:rFonts w:eastAsiaTheme="minorEastAsia" w:cstheme="minorBidi"/>
          <w:sz w:val="28"/>
          <w:szCs w:val="28"/>
        </w:rPr>
        <w:t xml:space="preserve"> Hundred and </w:t>
      </w:r>
      <w:r w:rsidR="0016425B">
        <w:rPr>
          <w:rFonts w:eastAsiaTheme="minorEastAsia" w:cstheme="minorBidi"/>
          <w:sz w:val="28"/>
          <w:szCs w:val="28"/>
        </w:rPr>
        <w:t>Thirty Nine</w:t>
      </w:r>
      <w:r>
        <w:rPr>
          <w:rFonts w:eastAsiaTheme="minorEastAsia" w:cstheme="minorBidi"/>
          <w:sz w:val="28"/>
          <w:szCs w:val="28"/>
        </w:rPr>
        <w:t xml:space="preserve"> </w:t>
      </w:r>
      <w:r>
        <w:rPr>
          <w:rFonts w:eastAsiaTheme="minorEastAsia" w:cstheme="minorBidi"/>
          <w:sz w:val="28"/>
          <w:szCs w:val="28"/>
        </w:rPr>
        <w:lastRenderedPageBreak/>
        <w:t xml:space="preserve">Thousand, </w:t>
      </w:r>
      <w:r w:rsidR="0016425B">
        <w:rPr>
          <w:rFonts w:eastAsiaTheme="minorEastAsia" w:cstheme="minorBidi"/>
          <w:sz w:val="28"/>
          <w:szCs w:val="28"/>
        </w:rPr>
        <w:t>Two</w:t>
      </w:r>
      <w:r>
        <w:rPr>
          <w:rFonts w:eastAsiaTheme="minorEastAsia" w:cstheme="minorBidi"/>
          <w:sz w:val="28"/>
          <w:szCs w:val="28"/>
        </w:rPr>
        <w:t xml:space="preserve"> Hundred and </w:t>
      </w:r>
      <w:r w:rsidR="0016425B">
        <w:rPr>
          <w:rFonts w:eastAsiaTheme="minorEastAsia" w:cstheme="minorBidi"/>
          <w:sz w:val="28"/>
          <w:szCs w:val="28"/>
        </w:rPr>
        <w:t>Sixty Five</w:t>
      </w:r>
      <w:r>
        <w:rPr>
          <w:rFonts w:eastAsiaTheme="minorEastAsia" w:cstheme="minorBidi"/>
          <w:sz w:val="28"/>
          <w:szCs w:val="28"/>
        </w:rPr>
        <w:t xml:space="preserve"> Naira, </w:t>
      </w:r>
      <w:r w:rsidR="0016425B">
        <w:rPr>
          <w:rFonts w:eastAsiaTheme="minorEastAsia" w:cstheme="minorBidi"/>
          <w:sz w:val="28"/>
          <w:szCs w:val="28"/>
        </w:rPr>
        <w:t>Twenty Nine</w:t>
      </w:r>
      <w:r>
        <w:rPr>
          <w:rFonts w:eastAsiaTheme="minorEastAsia" w:cstheme="minorBidi"/>
          <w:sz w:val="28"/>
          <w:szCs w:val="28"/>
        </w:rPr>
        <w:t xml:space="preserve"> Kobo) only </w:t>
      </w:r>
      <w:r w:rsidRPr="001E5BD8">
        <w:rPr>
          <w:rFonts w:eastAsiaTheme="minorEastAsia" w:cstheme="minorBidi"/>
          <w:sz w:val="28"/>
          <w:szCs w:val="28"/>
        </w:rPr>
        <w:t>for Q</w:t>
      </w:r>
      <w:r>
        <w:rPr>
          <w:rFonts w:eastAsiaTheme="minorEastAsia" w:cstheme="minorBidi"/>
          <w:sz w:val="28"/>
          <w:szCs w:val="28"/>
        </w:rPr>
        <w:t>4</w:t>
      </w:r>
      <w:r w:rsidR="0016425B" w:rsidRPr="0016425B">
        <w:rPr>
          <w:sz w:val="28"/>
          <w:szCs w:val="28"/>
        </w:rPr>
        <w:t xml:space="preserve"> </w:t>
      </w:r>
      <w:r w:rsidR="0016425B">
        <w:rPr>
          <w:sz w:val="28"/>
          <w:szCs w:val="28"/>
        </w:rPr>
        <w:t xml:space="preserve">which includes outstanding </w:t>
      </w:r>
      <w:r w:rsidR="0016425B">
        <w:rPr>
          <w:sz w:val="28"/>
          <w:szCs w:val="28"/>
        </w:rPr>
        <w:t>inflows</w:t>
      </w:r>
      <w:r w:rsidR="0016425B">
        <w:rPr>
          <w:sz w:val="28"/>
          <w:szCs w:val="28"/>
        </w:rPr>
        <w:t xml:space="preserve"> from the previous quarters</w:t>
      </w:r>
      <w:r w:rsidRPr="001E5BD8">
        <w:rPr>
          <w:rFonts w:eastAsiaTheme="minorEastAsia" w:cstheme="minorBidi"/>
          <w:sz w:val="28"/>
          <w:szCs w:val="28"/>
        </w:rPr>
        <w:t xml:space="preserve">.  </w:t>
      </w:r>
    </w:p>
    <w:p w14:paraId="4D502AC3" w14:textId="166EEB9B" w:rsidR="00EE1EEF" w:rsidRDefault="00EE1EEF" w:rsidP="0093176F">
      <w:pPr>
        <w:pStyle w:val="ListParagraph"/>
        <w:spacing w:before="0" w:after="0"/>
        <w:ind w:left="567"/>
        <w:rPr>
          <w:rFonts w:eastAsiaTheme="minorEastAsia" w:cstheme="minorBidi"/>
          <w:sz w:val="28"/>
          <w:szCs w:val="28"/>
        </w:rPr>
      </w:pPr>
      <w:r w:rsidRPr="001E5BD8">
        <w:rPr>
          <w:rFonts w:eastAsiaTheme="minorEastAsia" w:cstheme="minorBidi"/>
          <w:sz w:val="28"/>
          <w:szCs w:val="28"/>
        </w:rPr>
        <w:t xml:space="preserve">The total independent revenue </w:t>
      </w:r>
      <w:r w:rsidR="0016425B">
        <w:rPr>
          <w:rFonts w:eastAsiaTheme="minorEastAsia" w:cstheme="minorBidi"/>
          <w:sz w:val="28"/>
          <w:szCs w:val="28"/>
        </w:rPr>
        <w:t xml:space="preserve">for 2024 fiscal year </w:t>
      </w:r>
      <w:r w:rsidRPr="001E5BD8">
        <w:rPr>
          <w:rFonts w:eastAsiaTheme="minorEastAsia" w:cstheme="minorBidi"/>
          <w:sz w:val="28"/>
          <w:szCs w:val="28"/>
        </w:rPr>
        <w:t>(Q1-Q</w:t>
      </w:r>
      <w:r>
        <w:rPr>
          <w:rFonts w:eastAsiaTheme="minorEastAsia" w:cstheme="minorBidi"/>
          <w:sz w:val="28"/>
          <w:szCs w:val="28"/>
        </w:rPr>
        <w:t>4</w:t>
      </w:r>
      <w:r w:rsidRPr="001E5BD8">
        <w:rPr>
          <w:rFonts w:eastAsiaTheme="minorEastAsia" w:cstheme="minorBidi"/>
          <w:sz w:val="28"/>
          <w:szCs w:val="28"/>
        </w:rPr>
        <w:t xml:space="preserve">) was </w:t>
      </w:r>
      <w:r>
        <w:rPr>
          <w:rFonts w:eastAsiaTheme="minorEastAsia" w:cstheme="minorBidi"/>
          <w:sz w:val="28"/>
          <w:szCs w:val="28"/>
        </w:rPr>
        <w:t>N</w:t>
      </w:r>
      <w:r w:rsidR="0016425B">
        <w:rPr>
          <w:rFonts w:eastAsiaTheme="minorEastAsia" w:cstheme="minorBidi"/>
          <w:sz w:val="28"/>
          <w:szCs w:val="28"/>
        </w:rPr>
        <w:t>180,500,141,598.36</w:t>
      </w:r>
      <w:r>
        <w:rPr>
          <w:rFonts w:eastAsiaTheme="minorEastAsia" w:cstheme="minorBidi"/>
          <w:sz w:val="28"/>
          <w:szCs w:val="28"/>
        </w:rPr>
        <w:t xml:space="preserve"> (</w:t>
      </w:r>
      <w:r w:rsidR="0016425B">
        <w:rPr>
          <w:rFonts w:eastAsiaTheme="minorEastAsia" w:cstheme="minorBidi"/>
          <w:sz w:val="28"/>
          <w:szCs w:val="28"/>
        </w:rPr>
        <w:t>One Hundred and Eighty</w:t>
      </w:r>
      <w:r>
        <w:rPr>
          <w:rFonts w:eastAsiaTheme="minorEastAsia" w:cstheme="minorBidi"/>
          <w:sz w:val="28"/>
          <w:szCs w:val="28"/>
        </w:rPr>
        <w:t xml:space="preserve"> Billion, </w:t>
      </w:r>
      <w:r w:rsidR="0016425B">
        <w:rPr>
          <w:rFonts w:eastAsiaTheme="minorEastAsia" w:cstheme="minorBidi"/>
          <w:sz w:val="28"/>
          <w:szCs w:val="28"/>
        </w:rPr>
        <w:t xml:space="preserve">Five </w:t>
      </w:r>
      <w:r>
        <w:rPr>
          <w:rFonts w:eastAsiaTheme="minorEastAsia" w:cstheme="minorBidi"/>
          <w:sz w:val="28"/>
          <w:szCs w:val="28"/>
        </w:rPr>
        <w:t xml:space="preserve">Hundred and Million, </w:t>
      </w:r>
      <w:r w:rsidR="0016425B">
        <w:rPr>
          <w:rFonts w:eastAsiaTheme="minorEastAsia" w:cstheme="minorBidi"/>
          <w:sz w:val="28"/>
          <w:szCs w:val="28"/>
        </w:rPr>
        <w:t>One</w:t>
      </w:r>
      <w:r>
        <w:rPr>
          <w:rFonts w:eastAsiaTheme="minorEastAsia" w:cstheme="minorBidi"/>
          <w:sz w:val="28"/>
          <w:szCs w:val="28"/>
        </w:rPr>
        <w:t xml:space="preserve"> Hundred and </w:t>
      </w:r>
      <w:r w:rsidR="0016425B">
        <w:rPr>
          <w:rFonts w:eastAsiaTheme="minorEastAsia" w:cstheme="minorBidi"/>
          <w:sz w:val="28"/>
          <w:szCs w:val="28"/>
        </w:rPr>
        <w:t>Forty One</w:t>
      </w:r>
      <w:r>
        <w:rPr>
          <w:rFonts w:eastAsiaTheme="minorEastAsia" w:cstheme="minorBidi"/>
          <w:sz w:val="28"/>
          <w:szCs w:val="28"/>
        </w:rPr>
        <w:t xml:space="preserve"> Thousand, </w:t>
      </w:r>
      <w:r w:rsidR="0016425B">
        <w:rPr>
          <w:rFonts w:eastAsiaTheme="minorEastAsia" w:cstheme="minorBidi"/>
          <w:sz w:val="28"/>
          <w:szCs w:val="28"/>
        </w:rPr>
        <w:t>Five</w:t>
      </w:r>
      <w:r>
        <w:rPr>
          <w:rFonts w:eastAsiaTheme="minorEastAsia" w:cstheme="minorBidi"/>
          <w:sz w:val="28"/>
          <w:szCs w:val="28"/>
        </w:rPr>
        <w:t xml:space="preserve"> Hundred and </w:t>
      </w:r>
      <w:r w:rsidR="0016425B">
        <w:rPr>
          <w:rFonts w:eastAsiaTheme="minorEastAsia" w:cstheme="minorBidi"/>
          <w:sz w:val="28"/>
          <w:szCs w:val="28"/>
        </w:rPr>
        <w:t>Ninety Eight</w:t>
      </w:r>
      <w:r>
        <w:rPr>
          <w:rFonts w:eastAsiaTheme="minorEastAsia" w:cstheme="minorBidi"/>
          <w:sz w:val="28"/>
          <w:szCs w:val="28"/>
        </w:rPr>
        <w:t xml:space="preserve"> Naira, </w:t>
      </w:r>
      <w:r w:rsidR="0016425B">
        <w:rPr>
          <w:rFonts w:eastAsiaTheme="minorEastAsia" w:cstheme="minorBidi"/>
          <w:sz w:val="28"/>
          <w:szCs w:val="28"/>
        </w:rPr>
        <w:t>Thirty Six</w:t>
      </w:r>
      <w:r>
        <w:rPr>
          <w:rFonts w:eastAsiaTheme="minorEastAsia" w:cstheme="minorBidi"/>
          <w:sz w:val="28"/>
          <w:szCs w:val="28"/>
        </w:rPr>
        <w:t xml:space="preserve"> Kobo)</w:t>
      </w:r>
      <w:r w:rsidRPr="001E5BD8">
        <w:rPr>
          <w:rFonts w:eastAsiaTheme="minorEastAsia" w:cstheme="minorBidi"/>
          <w:sz w:val="28"/>
          <w:szCs w:val="28"/>
        </w:rPr>
        <w:t xml:space="preserve"> </w:t>
      </w:r>
      <w:r>
        <w:rPr>
          <w:rFonts w:eastAsiaTheme="minorEastAsia" w:cstheme="minorBidi"/>
          <w:sz w:val="28"/>
          <w:szCs w:val="28"/>
        </w:rPr>
        <w:t xml:space="preserve">only </w:t>
      </w:r>
      <w:r w:rsidRPr="001E5BD8">
        <w:rPr>
          <w:rFonts w:eastAsiaTheme="minorEastAsia" w:cstheme="minorBidi"/>
          <w:sz w:val="28"/>
          <w:szCs w:val="28"/>
        </w:rPr>
        <w:t xml:space="preserve">against the </w:t>
      </w:r>
      <w:r w:rsidR="0016425B">
        <w:rPr>
          <w:rFonts w:eastAsiaTheme="minorEastAsia" w:cstheme="minorBidi"/>
          <w:sz w:val="28"/>
          <w:szCs w:val="28"/>
        </w:rPr>
        <w:t>revised</w:t>
      </w:r>
      <w:r>
        <w:rPr>
          <w:rFonts w:eastAsiaTheme="minorEastAsia" w:cstheme="minorBidi"/>
          <w:sz w:val="28"/>
          <w:szCs w:val="28"/>
        </w:rPr>
        <w:t xml:space="preserve"> budget of N</w:t>
      </w:r>
      <w:r w:rsidRPr="001E5BD8">
        <w:rPr>
          <w:rFonts w:eastAsiaTheme="minorEastAsia" w:cstheme="minorBidi"/>
          <w:sz w:val="28"/>
          <w:szCs w:val="28"/>
        </w:rPr>
        <w:t xml:space="preserve">252,789,000,000.00 </w:t>
      </w:r>
      <w:r w:rsidRPr="00D23CD0">
        <w:rPr>
          <w:sz w:val="28"/>
          <w:szCs w:val="28"/>
        </w:rPr>
        <w:t xml:space="preserve">(Two Hundred and Fifty Two Billion, Seven Hundred and Eighty Nine Million Naira) </w:t>
      </w:r>
      <w:r>
        <w:rPr>
          <w:sz w:val="28"/>
          <w:szCs w:val="28"/>
        </w:rPr>
        <w:t>only</w:t>
      </w:r>
      <w:r>
        <w:rPr>
          <w:rFonts w:eastAsiaTheme="minorEastAsia" w:cstheme="minorBidi"/>
          <w:sz w:val="28"/>
          <w:szCs w:val="28"/>
        </w:rPr>
        <w:t xml:space="preserve">. This represents </w:t>
      </w:r>
      <w:r w:rsidR="0016425B">
        <w:rPr>
          <w:rFonts w:eastAsiaTheme="minorEastAsia" w:cstheme="minorBidi"/>
          <w:sz w:val="28"/>
          <w:szCs w:val="28"/>
        </w:rPr>
        <w:t>71.4</w:t>
      </w:r>
      <w:r w:rsidRPr="00396510">
        <w:rPr>
          <w:rFonts w:eastAsiaTheme="minorEastAsia" w:cstheme="minorBidi"/>
          <w:sz w:val="28"/>
          <w:szCs w:val="28"/>
        </w:rPr>
        <w:t>%</w:t>
      </w:r>
      <w:r>
        <w:rPr>
          <w:rFonts w:eastAsiaTheme="minorEastAsia" w:cstheme="minorBidi"/>
          <w:sz w:val="28"/>
          <w:szCs w:val="28"/>
        </w:rPr>
        <w:t xml:space="preserve"> budget performance. </w:t>
      </w:r>
    </w:p>
    <w:p w14:paraId="178551E9" w14:textId="77777777" w:rsidR="00EE1EEF" w:rsidRPr="001E5BD8" w:rsidRDefault="00EE1EEF" w:rsidP="00EE1EEF">
      <w:pPr>
        <w:pStyle w:val="ListParagraph"/>
        <w:spacing w:before="0" w:after="0"/>
        <w:ind w:left="567"/>
        <w:rPr>
          <w:rFonts w:eastAsiaTheme="minorEastAsia" w:cstheme="minorBidi"/>
          <w:sz w:val="28"/>
          <w:szCs w:val="28"/>
        </w:rPr>
      </w:pPr>
    </w:p>
    <w:p w14:paraId="70A40DAA" w14:textId="77777777" w:rsidR="00EE1EEF" w:rsidRPr="001E5BD8" w:rsidRDefault="00EE1EEF" w:rsidP="00EE1EEF">
      <w:pPr>
        <w:pStyle w:val="ListParagraph"/>
        <w:numPr>
          <w:ilvl w:val="0"/>
          <w:numId w:val="43"/>
        </w:numPr>
        <w:spacing w:before="0" w:after="0"/>
        <w:ind w:left="567" w:hanging="567"/>
        <w:rPr>
          <w:rFonts w:eastAsiaTheme="minorEastAsia" w:cstheme="minorBidi"/>
          <w:sz w:val="28"/>
          <w:szCs w:val="28"/>
        </w:rPr>
      </w:pPr>
      <w:r>
        <w:rPr>
          <w:rFonts w:eastAsiaTheme="minorEastAsia" w:cstheme="minorBidi"/>
          <w:sz w:val="28"/>
          <w:szCs w:val="28"/>
        </w:rPr>
        <w:t xml:space="preserve">Under </w:t>
      </w:r>
      <w:r w:rsidRPr="001E5BD8">
        <w:rPr>
          <w:rFonts w:eastAsiaTheme="minorEastAsia" w:cstheme="minorBidi"/>
          <w:sz w:val="28"/>
          <w:szCs w:val="28"/>
        </w:rPr>
        <w:t>Capital Receipt</w:t>
      </w:r>
      <w:r>
        <w:rPr>
          <w:rFonts w:eastAsiaTheme="minorEastAsia" w:cstheme="minorBidi"/>
          <w:sz w:val="28"/>
          <w:szCs w:val="28"/>
        </w:rPr>
        <w:t xml:space="preserve">s, nothing was received during the quarter under review. </w:t>
      </w:r>
      <w:r w:rsidRPr="001E5BD8">
        <w:rPr>
          <w:rFonts w:eastAsiaTheme="minorEastAsia" w:cstheme="minorBidi"/>
          <w:sz w:val="28"/>
          <w:szCs w:val="28"/>
        </w:rPr>
        <w:t xml:space="preserve">The </w:t>
      </w:r>
      <w:r>
        <w:rPr>
          <w:rFonts w:eastAsiaTheme="minorEastAsia" w:cstheme="minorBidi"/>
          <w:sz w:val="28"/>
          <w:szCs w:val="28"/>
        </w:rPr>
        <w:t xml:space="preserve">cumulative for the 2024 fiscal year </w:t>
      </w:r>
      <w:r w:rsidRPr="001E5BD8">
        <w:rPr>
          <w:rFonts w:eastAsiaTheme="minorEastAsia" w:cstheme="minorBidi"/>
          <w:sz w:val="28"/>
          <w:szCs w:val="28"/>
        </w:rPr>
        <w:t>(Q1-Q</w:t>
      </w:r>
      <w:r>
        <w:rPr>
          <w:rFonts w:eastAsiaTheme="minorEastAsia" w:cstheme="minorBidi"/>
          <w:sz w:val="28"/>
          <w:szCs w:val="28"/>
        </w:rPr>
        <w:t>4</w:t>
      </w:r>
      <w:r w:rsidRPr="001E5BD8">
        <w:rPr>
          <w:rFonts w:eastAsiaTheme="minorEastAsia" w:cstheme="minorBidi"/>
          <w:sz w:val="28"/>
          <w:szCs w:val="28"/>
        </w:rPr>
        <w:t xml:space="preserve">) </w:t>
      </w:r>
      <w:r>
        <w:rPr>
          <w:rFonts w:eastAsiaTheme="minorEastAsia" w:cstheme="minorBidi"/>
          <w:sz w:val="28"/>
          <w:szCs w:val="28"/>
        </w:rPr>
        <w:t>stood at</w:t>
      </w:r>
      <w:r w:rsidRPr="001E5BD8">
        <w:rPr>
          <w:rFonts w:eastAsiaTheme="minorEastAsia" w:cstheme="minorBidi"/>
          <w:sz w:val="28"/>
          <w:szCs w:val="28"/>
        </w:rPr>
        <w:t xml:space="preserve"> N</w:t>
      </w:r>
      <w:r w:rsidRPr="00396510">
        <w:rPr>
          <w:rFonts w:eastAsiaTheme="minorEastAsia" w:cstheme="minorBidi"/>
          <w:sz w:val="28"/>
          <w:szCs w:val="28"/>
        </w:rPr>
        <w:t>76,721,963,029.70</w:t>
      </w:r>
      <w:r w:rsidRPr="001E5BD8">
        <w:rPr>
          <w:rFonts w:eastAsiaTheme="minorEastAsia" w:cstheme="minorBidi"/>
          <w:sz w:val="28"/>
          <w:szCs w:val="28"/>
        </w:rPr>
        <w:t xml:space="preserve"> </w:t>
      </w:r>
      <w:r>
        <w:rPr>
          <w:rFonts w:eastAsiaTheme="minorEastAsia" w:cstheme="minorBidi"/>
          <w:sz w:val="28"/>
          <w:szCs w:val="28"/>
        </w:rPr>
        <w:t xml:space="preserve">(Seventy Six Billion, Seven Hundred and Twenty One Million, Nine Hundred and Sixty Three Thousand, Twenty Nine Naira, Seventy Kobo) only </w:t>
      </w:r>
      <w:r w:rsidRPr="001E5BD8">
        <w:rPr>
          <w:rFonts w:eastAsiaTheme="minorEastAsia" w:cstheme="minorBidi"/>
          <w:sz w:val="28"/>
          <w:szCs w:val="28"/>
        </w:rPr>
        <w:t xml:space="preserve">represents </w:t>
      </w:r>
      <w:r w:rsidRPr="00396510">
        <w:rPr>
          <w:rFonts w:eastAsiaTheme="minorEastAsia" w:cstheme="minorBidi"/>
          <w:sz w:val="28"/>
          <w:szCs w:val="28"/>
        </w:rPr>
        <w:t>55.7%</w:t>
      </w:r>
      <w:r>
        <w:rPr>
          <w:rFonts w:eastAsiaTheme="minorEastAsia" w:cstheme="minorBidi"/>
          <w:sz w:val="28"/>
          <w:szCs w:val="28"/>
        </w:rPr>
        <w:t xml:space="preserve"> </w:t>
      </w:r>
      <w:r w:rsidRPr="001E5BD8">
        <w:rPr>
          <w:rFonts w:eastAsiaTheme="minorEastAsia" w:cstheme="minorBidi"/>
          <w:sz w:val="28"/>
          <w:szCs w:val="28"/>
        </w:rPr>
        <w:t xml:space="preserve">of the </w:t>
      </w:r>
      <w:r>
        <w:rPr>
          <w:rFonts w:eastAsiaTheme="minorEastAsia" w:cstheme="minorBidi"/>
          <w:sz w:val="28"/>
          <w:szCs w:val="28"/>
        </w:rPr>
        <w:t>N</w:t>
      </w:r>
      <w:r w:rsidRPr="001E5BD8">
        <w:rPr>
          <w:rFonts w:eastAsiaTheme="minorEastAsia" w:cstheme="minorBidi"/>
          <w:sz w:val="28"/>
          <w:szCs w:val="28"/>
        </w:rPr>
        <w:t xml:space="preserve">137,772,386,000.00 </w:t>
      </w:r>
      <w:r>
        <w:rPr>
          <w:rFonts w:eastAsiaTheme="minorEastAsia" w:cstheme="minorBidi"/>
          <w:sz w:val="28"/>
          <w:szCs w:val="28"/>
        </w:rPr>
        <w:t>(One Hundred and Thirty Seven Billion, Seven Hundred and Seventy Two Million, Three Hundred and Eighty Six Thousand Naira) only of revised</w:t>
      </w:r>
      <w:r w:rsidRPr="001E5BD8">
        <w:rPr>
          <w:rFonts w:eastAsiaTheme="minorEastAsia" w:cstheme="minorBidi"/>
          <w:sz w:val="28"/>
          <w:szCs w:val="28"/>
        </w:rPr>
        <w:t xml:space="preserve"> capital receipts.</w:t>
      </w:r>
    </w:p>
    <w:p w14:paraId="60AD3189" w14:textId="77777777" w:rsidR="00EE1EEF" w:rsidRDefault="00EE1EEF" w:rsidP="00EE1EEF">
      <w:pPr>
        <w:pStyle w:val="Heading2"/>
      </w:pPr>
      <w:bookmarkStart w:id="4" w:name="_Toc132115598"/>
      <w:bookmarkStart w:id="5" w:name="_Toc165035625"/>
      <w:bookmarkEnd w:id="4"/>
      <w:r>
        <w:t>Recurrent Expenditure Performance</w:t>
      </w:r>
      <w:bookmarkEnd w:id="5"/>
    </w:p>
    <w:p w14:paraId="6F523B7E" w14:textId="77777777" w:rsidR="00EE1EEF" w:rsidRPr="001E5BD8" w:rsidRDefault="00EE1EEF" w:rsidP="00EE1EEF">
      <w:pPr>
        <w:rPr>
          <w:sz w:val="28"/>
          <w:szCs w:val="28"/>
        </w:rPr>
      </w:pPr>
      <w:r w:rsidRPr="001E5BD8">
        <w:rPr>
          <w:sz w:val="28"/>
          <w:szCs w:val="28"/>
        </w:rPr>
        <w:t xml:space="preserve">The </w:t>
      </w:r>
      <w:r>
        <w:rPr>
          <w:sz w:val="28"/>
          <w:szCs w:val="28"/>
        </w:rPr>
        <w:t>4th</w:t>
      </w:r>
      <w:r w:rsidRPr="001E5BD8">
        <w:rPr>
          <w:sz w:val="28"/>
          <w:szCs w:val="28"/>
        </w:rPr>
        <w:t xml:space="preserve"> quarter total Recurrent Expenditure is N</w:t>
      </w:r>
      <w:r>
        <w:rPr>
          <w:sz w:val="28"/>
          <w:szCs w:val="28"/>
        </w:rPr>
        <w:t>39,272,038,054.94 (Thirty Nine Billion, Two Hundred and Seventy Two Million, Thirty Eight Thousand, Fifty Four Naira, Ninety Four Kobo) only which includes outstanding payments from the previous quarters</w:t>
      </w:r>
      <w:r w:rsidRPr="001E5BD8">
        <w:rPr>
          <w:sz w:val="28"/>
          <w:szCs w:val="28"/>
        </w:rPr>
        <w:t xml:space="preserve">. The breakdown is as follows:   </w:t>
      </w:r>
    </w:p>
    <w:p w14:paraId="40C1521A" w14:textId="310F6AA3" w:rsidR="00EE1EEF" w:rsidRPr="001E5BD8" w:rsidRDefault="00EE1EEF" w:rsidP="00EE1EEF">
      <w:pPr>
        <w:numPr>
          <w:ilvl w:val="0"/>
          <w:numId w:val="46"/>
        </w:numPr>
        <w:contextualSpacing/>
        <w:rPr>
          <w:sz w:val="28"/>
          <w:szCs w:val="28"/>
        </w:rPr>
      </w:pPr>
      <w:r w:rsidRPr="001E5BD8">
        <w:rPr>
          <w:sz w:val="28"/>
          <w:szCs w:val="28"/>
        </w:rPr>
        <w:t>Personnel Cost:</w:t>
      </w:r>
      <w:r w:rsidRPr="001E5BD8">
        <w:rPr>
          <w:sz w:val="28"/>
          <w:szCs w:val="28"/>
        </w:rPr>
        <w:tab/>
      </w:r>
      <w:r w:rsidRPr="001E5BD8">
        <w:rPr>
          <w:sz w:val="28"/>
          <w:szCs w:val="28"/>
        </w:rPr>
        <w:tab/>
      </w:r>
      <w:r>
        <w:rPr>
          <w:sz w:val="28"/>
          <w:szCs w:val="28"/>
        </w:rPr>
        <w:tab/>
      </w:r>
      <w:r w:rsidR="00D64ACF">
        <w:rPr>
          <w:sz w:val="28"/>
          <w:szCs w:val="28"/>
        </w:rPr>
        <w:tab/>
      </w:r>
      <w:r>
        <w:rPr>
          <w:sz w:val="28"/>
          <w:szCs w:val="28"/>
        </w:rPr>
        <w:t>N14,635,285,476.76</w:t>
      </w:r>
      <w:r w:rsidRPr="00EF5C3C">
        <w:rPr>
          <w:sz w:val="28"/>
          <w:szCs w:val="28"/>
        </w:rPr>
        <w:t xml:space="preserve"> </w:t>
      </w:r>
    </w:p>
    <w:p w14:paraId="537776B4" w14:textId="377AC323" w:rsidR="00EE1EEF" w:rsidRPr="001E5BD8" w:rsidRDefault="00EE1EEF" w:rsidP="00EE1EEF">
      <w:pPr>
        <w:numPr>
          <w:ilvl w:val="0"/>
          <w:numId w:val="46"/>
        </w:numPr>
        <w:spacing w:before="0" w:after="0"/>
        <w:rPr>
          <w:sz w:val="28"/>
          <w:szCs w:val="28"/>
        </w:rPr>
      </w:pPr>
      <w:r w:rsidRPr="001E5BD8">
        <w:rPr>
          <w:sz w:val="28"/>
          <w:szCs w:val="28"/>
        </w:rPr>
        <w:t>O</w:t>
      </w:r>
      <w:r>
        <w:rPr>
          <w:sz w:val="28"/>
          <w:szCs w:val="28"/>
        </w:rPr>
        <w:t>ther</w:t>
      </w:r>
      <w:r w:rsidRPr="001E5BD8">
        <w:rPr>
          <w:sz w:val="28"/>
          <w:szCs w:val="28"/>
        </w:rPr>
        <w:t xml:space="preserve"> </w:t>
      </w:r>
      <w:r>
        <w:rPr>
          <w:sz w:val="28"/>
          <w:szCs w:val="28"/>
        </w:rPr>
        <w:t>Recurrent Cost</w:t>
      </w:r>
      <w:r w:rsidRPr="001E5BD8">
        <w:rPr>
          <w:sz w:val="28"/>
          <w:szCs w:val="28"/>
        </w:rPr>
        <w:t>:</w:t>
      </w:r>
      <w:r w:rsidRPr="001E5BD8">
        <w:rPr>
          <w:sz w:val="28"/>
          <w:szCs w:val="28"/>
        </w:rPr>
        <w:tab/>
      </w:r>
      <w:r>
        <w:rPr>
          <w:sz w:val="28"/>
          <w:szCs w:val="28"/>
        </w:rPr>
        <w:tab/>
      </w:r>
      <w:r w:rsidR="00D64ACF">
        <w:rPr>
          <w:sz w:val="28"/>
          <w:szCs w:val="28"/>
        </w:rPr>
        <w:tab/>
      </w:r>
      <w:r w:rsidRPr="00BC5C12">
        <w:rPr>
          <w:sz w:val="28"/>
          <w:szCs w:val="28"/>
          <w:u w:val="single"/>
        </w:rPr>
        <w:t>N24,636,752,578.18</w:t>
      </w:r>
      <w:r w:rsidRPr="00EF5C3C">
        <w:rPr>
          <w:sz w:val="28"/>
          <w:szCs w:val="28"/>
          <w:u w:val="single"/>
        </w:rPr>
        <w:t xml:space="preserve"> </w:t>
      </w:r>
    </w:p>
    <w:p w14:paraId="2911A744" w14:textId="4DAAEB3D" w:rsidR="00EE1EEF" w:rsidRPr="004256CC" w:rsidRDefault="00EE1EEF" w:rsidP="00EE1EEF">
      <w:pPr>
        <w:pStyle w:val="ListParagraph"/>
        <w:numPr>
          <w:ilvl w:val="0"/>
          <w:numId w:val="46"/>
        </w:numPr>
        <w:spacing w:before="0" w:after="0"/>
        <w:rPr>
          <w:rFonts w:eastAsiaTheme="minorEastAsia"/>
          <w:b/>
          <w:bCs/>
          <w:sz w:val="28"/>
          <w:szCs w:val="28"/>
        </w:rPr>
      </w:pPr>
      <w:r w:rsidRPr="00F333D1">
        <w:rPr>
          <w:rFonts w:eastAsiaTheme="minorEastAsia"/>
          <w:b/>
          <w:bCs/>
          <w:sz w:val="28"/>
          <w:szCs w:val="28"/>
        </w:rPr>
        <w:t>Total Recurrent</w:t>
      </w:r>
      <w:r>
        <w:rPr>
          <w:rFonts w:eastAsiaTheme="minorEastAsia"/>
          <w:b/>
          <w:bCs/>
          <w:sz w:val="28"/>
          <w:szCs w:val="28"/>
        </w:rPr>
        <w:t xml:space="preserve"> </w:t>
      </w:r>
      <w:r w:rsidR="00D64ACF">
        <w:rPr>
          <w:rFonts w:eastAsiaTheme="minorEastAsia"/>
          <w:b/>
          <w:bCs/>
          <w:sz w:val="28"/>
          <w:szCs w:val="28"/>
        </w:rPr>
        <w:t>Expenditure</w:t>
      </w:r>
      <w:r w:rsidRPr="00F333D1">
        <w:rPr>
          <w:rFonts w:eastAsiaTheme="minorEastAsia"/>
          <w:b/>
          <w:bCs/>
          <w:sz w:val="28"/>
          <w:szCs w:val="28"/>
        </w:rPr>
        <w:t xml:space="preserve">: </w:t>
      </w:r>
      <w:r w:rsidRPr="00F333D1">
        <w:rPr>
          <w:rFonts w:eastAsiaTheme="minorEastAsia"/>
          <w:b/>
          <w:bCs/>
          <w:sz w:val="28"/>
          <w:szCs w:val="28"/>
        </w:rPr>
        <w:tab/>
      </w:r>
      <w:r w:rsidRPr="00F333D1">
        <w:rPr>
          <w:rFonts w:eastAsiaTheme="minorEastAsia"/>
          <w:b/>
          <w:bCs/>
          <w:sz w:val="28"/>
          <w:szCs w:val="28"/>
        </w:rPr>
        <w:tab/>
      </w:r>
      <w:r w:rsidRPr="004C7B97">
        <w:rPr>
          <w:rFonts w:eastAsiaTheme="minorEastAsia"/>
          <w:b/>
          <w:bCs/>
          <w:sz w:val="28"/>
          <w:szCs w:val="28"/>
          <w:u w:val="single"/>
        </w:rPr>
        <w:t>N</w:t>
      </w:r>
      <w:r w:rsidR="00D64ACF">
        <w:rPr>
          <w:rFonts w:eastAsiaTheme="minorEastAsia"/>
          <w:b/>
          <w:bCs/>
          <w:sz w:val="28"/>
          <w:szCs w:val="28"/>
          <w:u w:val="single"/>
        </w:rPr>
        <w:t>39,272,038,054.94</w:t>
      </w:r>
      <w:r w:rsidRPr="004C7B97">
        <w:rPr>
          <w:rFonts w:eastAsiaTheme="minorEastAsia"/>
          <w:b/>
          <w:bCs/>
          <w:sz w:val="28"/>
          <w:szCs w:val="28"/>
          <w:u w:val="single"/>
        </w:rPr>
        <w:t xml:space="preserve"> </w:t>
      </w:r>
    </w:p>
    <w:p w14:paraId="254AA74F" w14:textId="77777777" w:rsidR="00EE1EEF" w:rsidRPr="005079F0" w:rsidRDefault="00EE1EEF" w:rsidP="00EE1EEF">
      <w:pPr>
        <w:pStyle w:val="ListParagraph"/>
        <w:spacing w:before="0" w:after="0"/>
        <w:rPr>
          <w:rFonts w:eastAsiaTheme="minorEastAsia"/>
          <w:b/>
          <w:bCs/>
          <w:sz w:val="28"/>
          <w:szCs w:val="28"/>
        </w:rPr>
      </w:pPr>
    </w:p>
    <w:p w14:paraId="3C013FBE" w14:textId="77777777" w:rsidR="00EE1EEF" w:rsidRDefault="00EE1EEF" w:rsidP="00EE1EEF">
      <w:pPr>
        <w:spacing w:before="0" w:after="0"/>
        <w:rPr>
          <w:sz w:val="28"/>
          <w:szCs w:val="28"/>
        </w:rPr>
      </w:pPr>
      <w:r w:rsidRPr="001E5BD8">
        <w:rPr>
          <w:sz w:val="28"/>
          <w:szCs w:val="28"/>
        </w:rPr>
        <w:t xml:space="preserve">The </w:t>
      </w:r>
      <w:r>
        <w:rPr>
          <w:sz w:val="28"/>
          <w:szCs w:val="28"/>
        </w:rPr>
        <w:t>cumulative as at date</w:t>
      </w:r>
      <w:r w:rsidRPr="001E5BD8">
        <w:rPr>
          <w:sz w:val="28"/>
          <w:szCs w:val="28"/>
        </w:rPr>
        <w:t xml:space="preserve"> (Q1-Q</w:t>
      </w:r>
      <w:r>
        <w:rPr>
          <w:sz w:val="28"/>
          <w:szCs w:val="28"/>
        </w:rPr>
        <w:t>4</w:t>
      </w:r>
      <w:r w:rsidRPr="001E5BD8">
        <w:rPr>
          <w:sz w:val="28"/>
          <w:szCs w:val="28"/>
        </w:rPr>
        <w:t xml:space="preserve">) </w:t>
      </w:r>
      <w:r>
        <w:rPr>
          <w:sz w:val="28"/>
          <w:szCs w:val="28"/>
        </w:rPr>
        <w:t xml:space="preserve">stood at </w:t>
      </w:r>
      <w:r w:rsidRPr="001E5BD8">
        <w:rPr>
          <w:sz w:val="28"/>
          <w:szCs w:val="28"/>
        </w:rPr>
        <w:t>N</w:t>
      </w:r>
      <w:r>
        <w:rPr>
          <w:sz w:val="28"/>
          <w:szCs w:val="28"/>
        </w:rPr>
        <w:t>83,513,768,967.22 (Eighty Three Billion, Five Hundred and Thirteen Million, Seven Hundred and Sixty Eight Thousand, Nine Hundred and Sixty Seven Niara, Twenty Two Kobo) only</w:t>
      </w:r>
      <w:r w:rsidRPr="001E5BD8">
        <w:rPr>
          <w:sz w:val="28"/>
          <w:szCs w:val="28"/>
        </w:rPr>
        <w:t xml:space="preserve"> represents </w:t>
      </w:r>
      <w:r>
        <w:rPr>
          <w:sz w:val="28"/>
          <w:szCs w:val="28"/>
        </w:rPr>
        <w:t>77.9</w:t>
      </w:r>
      <w:r w:rsidRPr="00EF5C3C">
        <w:rPr>
          <w:sz w:val="28"/>
          <w:szCs w:val="28"/>
        </w:rPr>
        <w:t>%</w:t>
      </w:r>
      <w:r>
        <w:rPr>
          <w:sz w:val="28"/>
          <w:szCs w:val="28"/>
        </w:rPr>
        <w:t xml:space="preserve"> performance against revised </w:t>
      </w:r>
      <w:r w:rsidRPr="001E5BD8">
        <w:rPr>
          <w:sz w:val="28"/>
          <w:szCs w:val="28"/>
        </w:rPr>
        <w:t xml:space="preserve">Recurrent Expenditures of </w:t>
      </w:r>
      <w:r>
        <w:rPr>
          <w:sz w:val="28"/>
          <w:szCs w:val="28"/>
        </w:rPr>
        <w:t>sum of</w:t>
      </w:r>
      <w:r w:rsidRPr="001E5BD8">
        <w:rPr>
          <w:sz w:val="28"/>
          <w:szCs w:val="28"/>
        </w:rPr>
        <w:t xml:space="preserve"> </w:t>
      </w:r>
      <w:r>
        <w:rPr>
          <w:sz w:val="28"/>
          <w:szCs w:val="28"/>
        </w:rPr>
        <w:t>N</w:t>
      </w:r>
      <w:r w:rsidRPr="00F333D1">
        <w:rPr>
          <w:sz w:val="28"/>
          <w:szCs w:val="28"/>
        </w:rPr>
        <w:t xml:space="preserve">107,227,266,000.00 </w:t>
      </w:r>
      <w:r>
        <w:rPr>
          <w:sz w:val="28"/>
          <w:szCs w:val="28"/>
        </w:rPr>
        <w:t>(One Hundred and Seven Billion, Two Hundred and Twenty Seven Million, Two Hundred and Sixty Six Thousand Naira) only</w:t>
      </w:r>
      <w:r w:rsidRPr="001E5BD8">
        <w:rPr>
          <w:sz w:val="28"/>
          <w:szCs w:val="28"/>
        </w:rPr>
        <w:t>.</w:t>
      </w:r>
    </w:p>
    <w:p w14:paraId="16F71ECA" w14:textId="77777777" w:rsidR="00EE1EEF" w:rsidRPr="005079F0" w:rsidRDefault="00EE1EEF" w:rsidP="00EE1EEF">
      <w:pPr>
        <w:spacing w:before="0" w:after="0"/>
        <w:rPr>
          <w:b/>
          <w:bCs/>
          <w:sz w:val="28"/>
          <w:szCs w:val="28"/>
        </w:rPr>
      </w:pPr>
    </w:p>
    <w:p w14:paraId="2164D8CB" w14:textId="77777777" w:rsidR="00EE1EEF" w:rsidRDefault="00EE1EEF" w:rsidP="00EE1EEF">
      <w:pPr>
        <w:pStyle w:val="Heading2"/>
      </w:pPr>
      <w:bookmarkStart w:id="6" w:name="_Toc165035626"/>
      <w:r>
        <w:t>Capital Expenditure Performance</w:t>
      </w:r>
      <w:bookmarkEnd w:id="6"/>
    </w:p>
    <w:p w14:paraId="34DD9A12" w14:textId="77777777" w:rsidR="00EE1EEF" w:rsidRDefault="00EE1EEF" w:rsidP="00EE1EEF">
      <w:pPr>
        <w:rPr>
          <w:sz w:val="28"/>
          <w:szCs w:val="28"/>
        </w:rPr>
      </w:pPr>
      <w:r w:rsidRPr="00F333D1">
        <w:rPr>
          <w:sz w:val="28"/>
          <w:szCs w:val="28"/>
        </w:rPr>
        <w:t xml:space="preserve">The capital expenditure captured in the </w:t>
      </w:r>
      <w:r>
        <w:rPr>
          <w:sz w:val="28"/>
          <w:szCs w:val="28"/>
        </w:rPr>
        <w:t xml:space="preserve">fourth </w:t>
      </w:r>
      <w:r w:rsidRPr="00F333D1">
        <w:rPr>
          <w:sz w:val="28"/>
          <w:szCs w:val="28"/>
        </w:rPr>
        <w:t>quarter is N</w:t>
      </w:r>
      <w:r>
        <w:rPr>
          <w:sz w:val="28"/>
          <w:szCs w:val="28"/>
        </w:rPr>
        <w:t>43,631,921,070.98</w:t>
      </w:r>
      <w:r w:rsidRPr="00D23CD0">
        <w:rPr>
          <w:sz w:val="28"/>
          <w:szCs w:val="28"/>
        </w:rPr>
        <w:t>(</w:t>
      </w:r>
      <w:r>
        <w:rPr>
          <w:sz w:val="28"/>
          <w:szCs w:val="28"/>
        </w:rPr>
        <w:t>Forty Three</w:t>
      </w:r>
      <w:r w:rsidRPr="00D23CD0">
        <w:rPr>
          <w:sz w:val="28"/>
          <w:szCs w:val="28"/>
        </w:rPr>
        <w:t xml:space="preserve"> Billion, </w:t>
      </w:r>
      <w:r>
        <w:rPr>
          <w:sz w:val="28"/>
          <w:szCs w:val="28"/>
        </w:rPr>
        <w:t>Six Hundred and Thirty One</w:t>
      </w:r>
      <w:r w:rsidRPr="00D23CD0">
        <w:rPr>
          <w:sz w:val="28"/>
          <w:szCs w:val="28"/>
        </w:rPr>
        <w:t xml:space="preserve"> Million, </w:t>
      </w:r>
      <w:r>
        <w:rPr>
          <w:sz w:val="28"/>
          <w:szCs w:val="28"/>
        </w:rPr>
        <w:t>Nine</w:t>
      </w:r>
      <w:r w:rsidRPr="00D23CD0">
        <w:rPr>
          <w:sz w:val="28"/>
          <w:szCs w:val="28"/>
        </w:rPr>
        <w:t xml:space="preserve"> Hundred and </w:t>
      </w:r>
      <w:r>
        <w:rPr>
          <w:sz w:val="28"/>
          <w:szCs w:val="28"/>
        </w:rPr>
        <w:t>Twenty One</w:t>
      </w:r>
      <w:r w:rsidRPr="00D23CD0">
        <w:rPr>
          <w:sz w:val="28"/>
          <w:szCs w:val="28"/>
        </w:rPr>
        <w:t xml:space="preserve"> Thousand</w:t>
      </w:r>
      <w:r>
        <w:rPr>
          <w:sz w:val="28"/>
          <w:szCs w:val="28"/>
        </w:rPr>
        <w:t>, Seventy</w:t>
      </w:r>
      <w:r w:rsidRPr="00D23CD0">
        <w:rPr>
          <w:sz w:val="28"/>
          <w:szCs w:val="28"/>
        </w:rPr>
        <w:t xml:space="preserve"> Naira</w:t>
      </w:r>
      <w:r>
        <w:rPr>
          <w:sz w:val="28"/>
          <w:szCs w:val="28"/>
        </w:rPr>
        <w:t>, Ninety Eight Kobo</w:t>
      </w:r>
      <w:r w:rsidRPr="00D23CD0">
        <w:rPr>
          <w:sz w:val="28"/>
          <w:szCs w:val="28"/>
        </w:rPr>
        <w:t>)</w:t>
      </w:r>
      <w:r>
        <w:rPr>
          <w:sz w:val="28"/>
          <w:szCs w:val="28"/>
        </w:rPr>
        <w:t xml:space="preserve"> only</w:t>
      </w:r>
      <w:r w:rsidRPr="00F333D1">
        <w:rPr>
          <w:sz w:val="28"/>
          <w:szCs w:val="28"/>
        </w:rPr>
        <w:t>. The total</w:t>
      </w:r>
      <w:r>
        <w:rPr>
          <w:sz w:val="28"/>
          <w:szCs w:val="28"/>
        </w:rPr>
        <w:t xml:space="preserve"> capital expenditure for 2024 fiscal year (Q1-Q4) stood at</w:t>
      </w:r>
      <w:r w:rsidRPr="00F333D1">
        <w:rPr>
          <w:sz w:val="28"/>
          <w:szCs w:val="28"/>
        </w:rPr>
        <w:t xml:space="preserve"> N</w:t>
      </w:r>
      <w:r>
        <w:rPr>
          <w:sz w:val="28"/>
          <w:szCs w:val="28"/>
        </w:rPr>
        <w:t>207,198,497,812.67 (Two Hundred and Seven Billion, One Hundred and Ninety Eight Million, Four Hundred and Ninety Seven Thousand, Eight Hundred and Twelve Naira, Sixty Seven Kobo) only</w:t>
      </w:r>
      <w:r w:rsidRPr="00F333D1">
        <w:rPr>
          <w:sz w:val="28"/>
          <w:szCs w:val="28"/>
        </w:rPr>
        <w:t xml:space="preserve"> represents </w:t>
      </w:r>
      <w:r>
        <w:rPr>
          <w:sz w:val="28"/>
          <w:szCs w:val="28"/>
        </w:rPr>
        <w:t>50.0</w:t>
      </w:r>
      <w:r w:rsidRPr="00EF5C3C">
        <w:rPr>
          <w:sz w:val="28"/>
          <w:szCs w:val="28"/>
        </w:rPr>
        <w:t>%</w:t>
      </w:r>
      <w:r w:rsidRPr="00F333D1">
        <w:rPr>
          <w:sz w:val="28"/>
          <w:szCs w:val="28"/>
        </w:rPr>
        <w:t xml:space="preserve"> </w:t>
      </w:r>
      <w:r w:rsidRPr="00F333D1">
        <w:rPr>
          <w:sz w:val="28"/>
          <w:szCs w:val="28"/>
        </w:rPr>
        <w:lastRenderedPageBreak/>
        <w:t xml:space="preserve">performance </w:t>
      </w:r>
      <w:r>
        <w:rPr>
          <w:sz w:val="28"/>
          <w:szCs w:val="28"/>
        </w:rPr>
        <w:t>against revised</w:t>
      </w:r>
      <w:r w:rsidRPr="00F333D1">
        <w:rPr>
          <w:sz w:val="28"/>
          <w:szCs w:val="28"/>
        </w:rPr>
        <w:t xml:space="preserve"> capital expenditure of N414,334,120,000.00 </w:t>
      </w:r>
      <w:r w:rsidRPr="00D23CD0">
        <w:rPr>
          <w:sz w:val="28"/>
          <w:szCs w:val="28"/>
        </w:rPr>
        <w:t xml:space="preserve">(Four Hundred and Fourteen Billion, Three Hundred and Thirty Four Million, One Hundred and Twenty Thousand Naira) </w:t>
      </w:r>
      <w:r>
        <w:rPr>
          <w:sz w:val="28"/>
          <w:szCs w:val="28"/>
        </w:rPr>
        <w:t>only</w:t>
      </w:r>
      <w:r w:rsidRPr="00F333D1">
        <w:rPr>
          <w:sz w:val="28"/>
          <w:szCs w:val="28"/>
        </w:rPr>
        <w:t>.</w:t>
      </w:r>
    </w:p>
    <w:p w14:paraId="346C7277" w14:textId="77777777" w:rsidR="00EE1EEF" w:rsidRPr="00C33BC8" w:rsidRDefault="00EE1EEF" w:rsidP="00EE1EEF">
      <w:pPr>
        <w:rPr>
          <w:sz w:val="28"/>
          <w:szCs w:val="28"/>
        </w:rPr>
      </w:pPr>
      <w:r w:rsidRPr="00C33BC8">
        <w:rPr>
          <w:b/>
          <w:bCs/>
          <w:sz w:val="28"/>
          <w:szCs w:val="28"/>
        </w:rPr>
        <w:t>NOTE</w:t>
      </w:r>
      <w:r w:rsidRPr="00C33BC8">
        <w:rPr>
          <w:sz w:val="28"/>
          <w:szCs w:val="28"/>
        </w:rPr>
        <w:t>: As at the time of this report some revenues received and expenditures paid for have not been recorded for and as such will be captured in Enugu State Audited Account Report.</w:t>
      </w:r>
    </w:p>
    <w:p w14:paraId="3F701579" w14:textId="77777777" w:rsidR="00EE1EEF" w:rsidRPr="00F22286" w:rsidRDefault="00EE1EEF" w:rsidP="00EE1EEF">
      <w:pPr>
        <w:rPr>
          <w:sz w:val="28"/>
          <w:szCs w:val="28"/>
        </w:rPr>
      </w:pPr>
    </w:p>
    <w:p w14:paraId="49F49F6B" w14:textId="77777777" w:rsidR="00EE1EEF" w:rsidRDefault="00EE1EEF" w:rsidP="00EE1EEF">
      <w:pPr>
        <w:pStyle w:val="Heading2"/>
      </w:pPr>
      <w:bookmarkStart w:id="7" w:name="_Toc165035627"/>
      <w:r>
        <w:t>Conclusions</w:t>
      </w:r>
      <w:bookmarkEnd w:id="7"/>
    </w:p>
    <w:p w14:paraId="4894AB41" w14:textId="5B8E5CB0" w:rsidR="00EE1EEF" w:rsidRPr="00F333D1" w:rsidRDefault="00EE1EEF" w:rsidP="00EE1EEF">
      <w:pPr>
        <w:rPr>
          <w:rFonts w:eastAsia="Times New Roman" w:cs="Times New Roman"/>
          <w:sz w:val="28"/>
          <w:szCs w:val="28"/>
        </w:rPr>
      </w:pPr>
      <w:r w:rsidRPr="00F333D1">
        <w:rPr>
          <w:rFonts w:eastAsia="Times New Roman" w:cs="Times New Roman"/>
          <w:sz w:val="28"/>
          <w:szCs w:val="28"/>
        </w:rPr>
        <w:t xml:space="preserve">The </w:t>
      </w:r>
      <w:r>
        <w:rPr>
          <w:rFonts w:eastAsia="Times New Roman" w:cs="Times New Roman"/>
          <w:sz w:val="28"/>
          <w:szCs w:val="28"/>
        </w:rPr>
        <w:t>4th</w:t>
      </w:r>
      <w:r w:rsidRPr="00F333D1">
        <w:rPr>
          <w:rFonts w:eastAsia="Times New Roman" w:cs="Times New Roman"/>
          <w:sz w:val="28"/>
          <w:szCs w:val="28"/>
        </w:rPr>
        <w:t xml:space="preserve"> quarter Budget Performance Report of 2024 reflects both the inflows and outflows of the State Government. The percentage performance</w:t>
      </w:r>
      <w:r>
        <w:rPr>
          <w:rFonts w:eastAsia="Times New Roman" w:cs="Times New Roman"/>
          <w:sz w:val="28"/>
          <w:szCs w:val="28"/>
        </w:rPr>
        <w:t xml:space="preserve"> </w:t>
      </w:r>
      <w:r w:rsidRPr="00F333D1">
        <w:rPr>
          <w:rFonts w:eastAsia="Times New Roman" w:cs="Times New Roman"/>
          <w:sz w:val="28"/>
          <w:szCs w:val="28"/>
        </w:rPr>
        <w:t xml:space="preserve">for </w:t>
      </w:r>
      <w:r>
        <w:rPr>
          <w:rFonts w:eastAsia="Times New Roman" w:cs="Times New Roman"/>
          <w:sz w:val="28"/>
          <w:szCs w:val="28"/>
        </w:rPr>
        <w:t>2024 fiscal year</w:t>
      </w:r>
      <w:r w:rsidRPr="00F333D1">
        <w:rPr>
          <w:rFonts w:eastAsia="Times New Roman" w:cs="Times New Roman"/>
          <w:sz w:val="28"/>
          <w:szCs w:val="28"/>
        </w:rPr>
        <w:t xml:space="preserve"> indicates recurrent revenue stood at </w:t>
      </w:r>
      <w:r w:rsidR="0016425B">
        <w:rPr>
          <w:rFonts w:eastAsia="Times New Roman" w:cs="Times New Roman"/>
          <w:sz w:val="28"/>
          <w:szCs w:val="28"/>
        </w:rPr>
        <w:t>88.8</w:t>
      </w:r>
      <w:r w:rsidRPr="004E28FE">
        <w:rPr>
          <w:rFonts w:eastAsia="Times New Roman" w:cs="Times New Roman"/>
          <w:sz w:val="28"/>
          <w:szCs w:val="28"/>
        </w:rPr>
        <w:t>%</w:t>
      </w:r>
      <w:r>
        <w:rPr>
          <w:rFonts w:eastAsia="Times New Roman" w:cs="Times New Roman"/>
          <w:sz w:val="28"/>
          <w:szCs w:val="28"/>
        </w:rPr>
        <w:t xml:space="preserve"> while capital receipts stood at</w:t>
      </w:r>
      <w:r w:rsidRPr="00F333D1">
        <w:rPr>
          <w:rFonts w:eastAsia="Times New Roman" w:cs="Times New Roman"/>
          <w:sz w:val="28"/>
          <w:szCs w:val="28"/>
        </w:rPr>
        <w:t xml:space="preserve"> </w:t>
      </w:r>
      <w:r w:rsidRPr="004E28FE">
        <w:rPr>
          <w:rFonts w:eastAsia="Times New Roman" w:cs="Times New Roman"/>
          <w:sz w:val="28"/>
          <w:szCs w:val="28"/>
        </w:rPr>
        <w:t>55.7%</w:t>
      </w:r>
      <w:r>
        <w:rPr>
          <w:rFonts w:eastAsia="Times New Roman" w:cs="Times New Roman"/>
          <w:sz w:val="28"/>
          <w:szCs w:val="28"/>
        </w:rPr>
        <w:t xml:space="preserve"> </w:t>
      </w:r>
      <w:r w:rsidRPr="00F333D1">
        <w:rPr>
          <w:rFonts w:eastAsia="Times New Roman" w:cs="Times New Roman"/>
          <w:sz w:val="28"/>
          <w:szCs w:val="28"/>
        </w:rPr>
        <w:t xml:space="preserve">against </w:t>
      </w:r>
      <w:r>
        <w:rPr>
          <w:rFonts w:eastAsia="Times New Roman" w:cs="Times New Roman"/>
          <w:sz w:val="28"/>
          <w:szCs w:val="28"/>
        </w:rPr>
        <w:t>revised</w:t>
      </w:r>
      <w:r w:rsidRPr="00F333D1">
        <w:rPr>
          <w:rFonts w:eastAsia="Times New Roman" w:cs="Times New Roman"/>
          <w:sz w:val="28"/>
          <w:szCs w:val="28"/>
        </w:rPr>
        <w:t xml:space="preserve"> budget 2024. </w:t>
      </w:r>
      <w:r>
        <w:rPr>
          <w:rFonts w:eastAsia="Times New Roman" w:cs="Times New Roman"/>
          <w:sz w:val="28"/>
          <w:szCs w:val="28"/>
        </w:rPr>
        <w:t>O</w:t>
      </w:r>
      <w:r w:rsidRPr="00F333D1">
        <w:rPr>
          <w:rFonts w:eastAsia="Times New Roman" w:cs="Times New Roman"/>
          <w:sz w:val="28"/>
          <w:szCs w:val="28"/>
        </w:rPr>
        <w:t xml:space="preserve">n the other hand, recurrent and capital expenditure performance stood at </w:t>
      </w:r>
      <w:r>
        <w:rPr>
          <w:rFonts w:eastAsia="Times New Roman" w:cs="Times New Roman"/>
          <w:sz w:val="28"/>
          <w:szCs w:val="28"/>
        </w:rPr>
        <w:t>77.9</w:t>
      </w:r>
      <w:r w:rsidRPr="004E28FE">
        <w:rPr>
          <w:rFonts w:eastAsia="Times New Roman" w:cs="Times New Roman"/>
          <w:sz w:val="28"/>
          <w:szCs w:val="28"/>
        </w:rPr>
        <w:t>%</w:t>
      </w:r>
      <w:r w:rsidRPr="00F333D1">
        <w:rPr>
          <w:rFonts w:eastAsia="Times New Roman" w:cs="Times New Roman"/>
          <w:sz w:val="28"/>
          <w:szCs w:val="28"/>
        </w:rPr>
        <w:t xml:space="preserve"> and </w:t>
      </w:r>
      <w:r>
        <w:rPr>
          <w:rFonts w:eastAsia="Times New Roman" w:cs="Times New Roman"/>
          <w:sz w:val="28"/>
          <w:szCs w:val="28"/>
        </w:rPr>
        <w:t>50.0</w:t>
      </w:r>
      <w:r w:rsidRPr="004E28FE">
        <w:rPr>
          <w:rFonts w:eastAsia="Times New Roman" w:cs="Times New Roman"/>
          <w:sz w:val="28"/>
          <w:szCs w:val="28"/>
        </w:rPr>
        <w:t>%</w:t>
      </w:r>
      <w:r w:rsidRPr="00F333D1">
        <w:rPr>
          <w:rFonts w:eastAsia="Times New Roman" w:cs="Times New Roman"/>
          <w:sz w:val="28"/>
          <w:szCs w:val="28"/>
        </w:rPr>
        <w:t xml:space="preserve"> respectively</w:t>
      </w:r>
      <w:r>
        <w:rPr>
          <w:rFonts w:eastAsia="Times New Roman" w:cs="Times New Roman"/>
          <w:sz w:val="28"/>
          <w:szCs w:val="28"/>
        </w:rPr>
        <w:t xml:space="preserve"> and overall revised budget expenditure (recurrent and capital) performance stood at 55.7</w:t>
      </w:r>
      <w:r w:rsidRPr="004E28FE">
        <w:rPr>
          <w:rFonts w:eastAsia="Times New Roman" w:cs="Times New Roman"/>
          <w:sz w:val="28"/>
          <w:szCs w:val="28"/>
        </w:rPr>
        <w:t>%</w:t>
      </w:r>
      <w:r>
        <w:rPr>
          <w:rFonts w:eastAsia="Times New Roman" w:cs="Times New Roman"/>
          <w:sz w:val="28"/>
          <w:szCs w:val="28"/>
        </w:rPr>
        <w:t xml:space="preserve"> against revised budget 2024 of N</w:t>
      </w:r>
      <w:r w:rsidRPr="004E28FE">
        <w:rPr>
          <w:rFonts w:eastAsia="Times New Roman" w:cs="Times New Roman"/>
          <w:sz w:val="28"/>
          <w:szCs w:val="28"/>
        </w:rPr>
        <w:t>521,561,386,000.00</w:t>
      </w:r>
      <w:r>
        <w:rPr>
          <w:rFonts w:eastAsia="Times New Roman" w:cs="Times New Roman"/>
          <w:sz w:val="28"/>
          <w:szCs w:val="28"/>
        </w:rPr>
        <w:t xml:space="preserve"> </w:t>
      </w:r>
      <w:r w:rsidRPr="00D23CD0">
        <w:rPr>
          <w:sz w:val="28"/>
          <w:szCs w:val="28"/>
        </w:rPr>
        <w:t>(Five Hundred and Twenty One Billion, Five Hundred and Sixty One Million, Three Hundred and Eighty Six Thousand Naira)</w:t>
      </w:r>
      <w:r w:rsidRPr="00F333D1">
        <w:rPr>
          <w:rFonts w:eastAsia="Times New Roman" w:cs="Times New Roman"/>
          <w:sz w:val="28"/>
          <w:szCs w:val="28"/>
        </w:rPr>
        <w:t xml:space="preserve">. </w:t>
      </w:r>
    </w:p>
    <w:p w14:paraId="343ECAC3" w14:textId="77777777" w:rsidR="00F333D1" w:rsidRDefault="00F333D1" w:rsidP="00646D2F">
      <w:pPr>
        <w:rPr>
          <w:rFonts w:eastAsia="Times New Roman" w:cs="Times New Roman"/>
          <w:color w:val="FF0000"/>
          <w:sz w:val="28"/>
          <w:szCs w:val="28"/>
        </w:rPr>
      </w:pPr>
    </w:p>
    <w:p w14:paraId="3479E150" w14:textId="77777777" w:rsidR="00AE2C69" w:rsidRPr="00EE5DB1" w:rsidRDefault="00AE2C69" w:rsidP="004A426E">
      <w:pPr>
        <w:rPr>
          <w:color w:val="FF0000"/>
        </w:rPr>
      </w:pPr>
    </w:p>
    <w:p w14:paraId="61F82864" w14:textId="77777777" w:rsidR="004A426E" w:rsidRDefault="004A426E">
      <w:pPr>
        <w:spacing w:before="0" w:after="200" w:line="276" w:lineRule="auto"/>
        <w:jc w:val="left"/>
        <w:rPr>
          <w:b/>
          <w:color w:val="404040" w:themeColor="text1" w:themeTint="BF"/>
          <w:sz w:val="28"/>
          <w:szCs w:val="32"/>
        </w:rPr>
      </w:pPr>
      <w:r>
        <w:br w:type="page"/>
      </w:r>
    </w:p>
    <w:p w14:paraId="6783612E" w14:textId="59425D0A" w:rsidR="00267ADF" w:rsidRDefault="002A691A" w:rsidP="002A691A">
      <w:pPr>
        <w:pStyle w:val="Heading2"/>
      </w:pPr>
      <w:bookmarkStart w:id="8" w:name="_Toc165035628"/>
      <w:r>
        <w:lastRenderedPageBreak/>
        <w:t>Summary</w:t>
      </w:r>
      <w:r w:rsidR="00AE2C69">
        <w:t xml:space="preserve"> Fiscal Performance</w:t>
      </w:r>
      <w:r>
        <w:t xml:space="preserve"> Graphs</w:t>
      </w:r>
      <w:bookmarkEnd w:id="8"/>
    </w:p>
    <w:p w14:paraId="2C080AED" w14:textId="6ED231F8" w:rsidR="00022ECF" w:rsidRDefault="009A0A59" w:rsidP="00F31602">
      <w:pPr>
        <w:spacing w:before="240" w:after="240" w:line="276" w:lineRule="auto"/>
      </w:pPr>
      <w:r w:rsidRPr="009A0A59">
        <w:rPr>
          <w:noProof/>
        </w:rPr>
        <w:drawing>
          <wp:inline distT="0" distB="0" distL="0" distR="0" wp14:anchorId="29706E2F" wp14:editId="1A41F149">
            <wp:extent cx="6120130" cy="84289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5203" cy="8435977"/>
                    </a:xfrm>
                    <a:prstGeom prst="rect">
                      <a:avLst/>
                    </a:prstGeom>
                    <a:noFill/>
                    <a:ln>
                      <a:noFill/>
                    </a:ln>
                  </pic:spPr>
                </pic:pic>
              </a:graphicData>
            </a:graphic>
          </wp:inline>
        </w:drawing>
      </w:r>
    </w:p>
    <w:p w14:paraId="74C966EF" w14:textId="00BCD3FC" w:rsidR="00E86DB5" w:rsidRDefault="009A0A59" w:rsidP="00F31602">
      <w:pPr>
        <w:spacing w:before="240" w:after="240" w:line="276" w:lineRule="auto"/>
      </w:pPr>
      <w:r w:rsidRPr="009A0A59">
        <w:rPr>
          <w:noProof/>
        </w:rPr>
        <w:lastRenderedPageBreak/>
        <w:drawing>
          <wp:inline distT="0" distB="0" distL="0" distR="0" wp14:anchorId="22B35004" wp14:editId="45E6F9DE">
            <wp:extent cx="6120130" cy="905983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8158" cy="9071718"/>
                    </a:xfrm>
                    <a:prstGeom prst="rect">
                      <a:avLst/>
                    </a:prstGeom>
                    <a:noFill/>
                    <a:ln>
                      <a:noFill/>
                    </a:ln>
                  </pic:spPr>
                </pic:pic>
              </a:graphicData>
            </a:graphic>
          </wp:inline>
        </w:drawing>
      </w:r>
    </w:p>
    <w:p w14:paraId="55DEE3D1" w14:textId="122E1EA7" w:rsidR="00E86DB5" w:rsidRDefault="00E86DB5" w:rsidP="00F31602">
      <w:pPr>
        <w:spacing w:before="240" w:after="240" w:line="276" w:lineRule="auto"/>
        <w:sectPr w:rsidR="00E86DB5" w:rsidSect="007368C0">
          <w:headerReference w:type="default" r:id="rId17"/>
          <w:footerReference w:type="default" r:id="rId18"/>
          <w:pgSz w:w="11906" w:h="16838" w:code="9"/>
          <w:pgMar w:top="1304" w:right="1134" w:bottom="1134" w:left="1134" w:header="397" w:footer="397" w:gutter="0"/>
          <w:cols w:space="708"/>
          <w:docGrid w:linePitch="360"/>
        </w:sectPr>
      </w:pPr>
    </w:p>
    <w:p w14:paraId="204685C5" w14:textId="77777777" w:rsidR="00C7361E" w:rsidRDefault="00991748" w:rsidP="001F1FCF">
      <w:pPr>
        <w:pStyle w:val="Heading1"/>
      </w:pPr>
      <w:bookmarkStart w:id="9" w:name="_Toc165035629"/>
      <w:bookmarkStart w:id="10" w:name="_Toc27493047"/>
      <w:bookmarkEnd w:id="0"/>
      <w:r w:rsidRPr="00991748">
        <w:lastRenderedPageBreak/>
        <w:t>Budget</w:t>
      </w:r>
      <w:r w:rsidR="00C7361E">
        <w:t xml:space="preserve"> Reports</w:t>
      </w:r>
      <w:bookmarkEnd w:id="9"/>
    </w:p>
    <w:p w14:paraId="45F0F5E5" w14:textId="24F32E5E" w:rsidR="003A23DA" w:rsidRDefault="00991748" w:rsidP="00C7361E">
      <w:pPr>
        <w:pStyle w:val="Heading2"/>
      </w:pPr>
      <w:bookmarkStart w:id="11" w:name="_Toc165035630"/>
      <w:r w:rsidRPr="00991748">
        <w:t>Summary</w:t>
      </w:r>
      <w:bookmarkEnd w:id="11"/>
      <w:r>
        <w:t xml:space="preserve"> </w:t>
      </w:r>
      <w:bookmarkEnd w:id="10"/>
    </w:p>
    <w:p w14:paraId="5285809D" w14:textId="19BD20D8" w:rsidR="00F31602" w:rsidRDefault="007E20FE" w:rsidP="00205904">
      <w:pPr>
        <w:pStyle w:val="Caption"/>
        <w:jc w:val="both"/>
      </w:pPr>
      <w:bookmarkStart w:id="12" w:name="_Toc165035637"/>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w:t>
      </w:r>
      <w:r w:rsidR="00BB0E5C">
        <w:rPr>
          <w:noProof/>
        </w:rPr>
        <w:fldChar w:fldCharType="end"/>
      </w:r>
      <w:r>
        <w:t>: Budget Summary</w:t>
      </w:r>
      <w:bookmarkEnd w:id="12"/>
      <w:r w:rsidR="00205904">
        <w:t xml:space="preserve"> </w:t>
      </w:r>
    </w:p>
    <w:p w14:paraId="0FC015E9" w14:textId="619DF28B" w:rsidR="007673DB" w:rsidRDefault="009A0A59" w:rsidP="00205904">
      <w:pPr>
        <w:pStyle w:val="Caption"/>
        <w:jc w:val="both"/>
      </w:pPr>
      <w:r w:rsidRPr="009A0A59">
        <w:rPr>
          <w:noProof/>
        </w:rPr>
        <w:drawing>
          <wp:inline distT="0" distB="0" distL="0" distR="0" wp14:anchorId="122C9E0A" wp14:editId="13448CB3">
            <wp:extent cx="9144000" cy="37604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3760470"/>
                    </a:xfrm>
                    <a:prstGeom prst="rect">
                      <a:avLst/>
                    </a:prstGeom>
                    <a:noFill/>
                    <a:ln>
                      <a:noFill/>
                    </a:ln>
                  </pic:spPr>
                </pic:pic>
              </a:graphicData>
            </a:graphic>
          </wp:inline>
        </w:drawing>
      </w:r>
    </w:p>
    <w:p w14:paraId="3262B37A" w14:textId="09800803" w:rsidR="00205904" w:rsidRDefault="00205904" w:rsidP="00205904">
      <w:pPr>
        <w:pStyle w:val="Caption"/>
        <w:jc w:val="both"/>
      </w:pPr>
      <w:r>
        <w:br w:type="page"/>
      </w:r>
    </w:p>
    <w:p w14:paraId="5D1499BB" w14:textId="71CD9613" w:rsidR="00205904" w:rsidRDefault="00205904" w:rsidP="00C7361E">
      <w:pPr>
        <w:pStyle w:val="Heading2"/>
      </w:pPr>
      <w:bookmarkStart w:id="13" w:name="_Toc27493049"/>
      <w:bookmarkStart w:id="14" w:name="_Toc165035631"/>
      <w:r>
        <w:lastRenderedPageBreak/>
        <w:t>Revenue by Administrative Classification</w:t>
      </w:r>
      <w:bookmarkEnd w:id="13"/>
      <w:bookmarkEnd w:id="14"/>
    </w:p>
    <w:p w14:paraId="406460A6" w14:textId="6E458E54" w:rsidR="00205904" w:rsidRDefault="00205904" w:rsidP="00205904">
      <w:pPr>
        <w:pStyle w:val="Caption"/>
        <w:jc w:val="left"/>
      </w:pPr>
      <w:bookmarkStart w:id="15" w:name="_Toc165035638"/>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2</w:t>
      </w:r>
      <w:r w:rsidR="00BB0E5C">
        <w:rPr>
          <w:noProof/>
        </w:rPr>
        <w:fldChar w:fldCharType="end"/>
      </w:r>
      <w:r>
        <w:t xml:space="preserve">: </w:t>
      </w:r>
      <w:r w:rsidR="00F31602">
        <w:t xml:space="preserve">Total </w:t>
      </w:r>
      <w:r>
        <w:t>Revenue by Administrative Classification</w:t>
      </w:r>
      <w:bookmarkEnd w:id="15"/>
    </w:p>
    <w:p w14:paraId="192DEEF5" w14:textId="7C6DEC0C" w:rsidR="007673DB" w:rsidRDefault="009A0A59">
      <w:pPr>
        <w:spacing w:before="0" w:after="200" w:line="276" w:lineRule="auto"/>
        <w:jc w:val="left"/>
      </w:pPr>
      <w:bookmarkStart w:id="16" w:name="_Toc27493048"/>
      <w:r w:rsidRPr="009A0A59">
        <w:rPr>
          <w:noProof/>
        </w:rPr>
        <w:drawing>
          <wp:inline distT="0" distB="0" distL="0" distR="0" wp14:anchorId="1D25AA6D" wp14:editId="7CA90D3E">
            <wp:extent cx="9144000" cy="52882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5288280"/>
                    </a:xfrm>
                    <a:prstGeom prst="rect">
                      <a:avLst/>
                    </a:prstGeom>
                    <a:noFill/>
                    <a:ln>
                      <a:noFill/>
                    </a:ln>
                  </pic:spPr>
                </pic:pic>
              </a:graphicData>
            </a:graphic>
          </wp:inline>
        </w:drawing>
      </w:r>
    </w:p>
    <w:p w14:paraId="20057130" w14:textId="05FEA769" w:rsidR="009A0A59" w:rsidRDefault="009A0A59">
      <w:pPr>
        <w:spacing w:before="0" w:after="200" w:line="276" w:lineRule="auto"/>
        <w:jc w:val="left"/>
      </w:pPr>
      <w:r w:rsidRPr="009A0A59">
        <w:rPr>
          <w:noProof/>
        </w:rPr>
        <w:lastRenderedPageBreak/>
        <w:drawing>
          <wp:inline distT="0" distB="0" distL="0" distR="0" wp14:anchorId="43497ADE" wp14:editId="15F57E65">
            <wp:extent cx="9144000" cy="53606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5360670"/>
                    </a:xfrm>
                    <a:prstGeom prst="rect">
                      <a:avLst/>
                    </a:prstGeom>
                    <a:noFill/>
                    <a:ln>
                      <a:noFill/>
                    </a:ln>
                  </pic:spPr>
                </pic:pic>
              </a:graphicData>
            </a:graphic>
          </wp:inline>
        </w:drawing>
      </w:r>
    </w:p>
    <w:p w14:paraId="15691BE6" w14:textId="60ED1085" w:rsidR="009A0A59" w:rsidRDefault="009A0A59">
      <w:pPr>
        <w:spacing w:before="0" w:after="200" w:line="276" w:lineRule="auto"/>
        <w:jc w:val="left"/>
      </w:pPr>
    </w:p>
    <w:p w14:paraId="019FA38C" w14:textId="6451F48B" w:rsidR="009A0A59" w:rsidRDefault="009A0A59">
      <w:pPr>
        <w:spacing w:before="0" w:after="200" w:line="276" w:lineRule="auto"/>
        <w:jc w:val="left"/>
      </w:pPr>
    </w:p>
    <w:p w14:paraId="371F6BAA" w14:textId="592C4C95" w:rsidR="009A0A59" w:rsidRDefault="009A0A59">
      <w:pPr>
        <w:spacing w:before="0" w:after="200" w:line="276" w:lineRule="auto"/>
        <w:jc w:val="left"/>
      </w:pPr>
      <w:r w:rsidRPr="009A0A59">
        <w:rPr>
          <w:noProof/>
        </w:rPr>
        <w:lastRenderedPageBreak/>
        <w:drawing>
          <wp:inline distT="0" distB="0" distL="0" distR="0" wp14:anchorId="5836CBBC" wp14:editId="342DDB6B">
            <wp:extent cx="9144000" cy="34690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0" cy="3469005"/>
                    </a:xfrm>
                    <a:prstGeom prst="rect">
                      <a:avLst/>
                    </a:prstGeom>
                    <a:noFill/>
                    <a:ln>
                      <a:noFill/>
                    </a:ln>
                  </pic:spPr>
                </pic:pic>
              </a:graphicData>
            </a:graphic>
          </wp:inline>
        </w:drawing>
      </w:r>
    </w:p>
    <w:p w14:paraId="5F211C93" w14:textId="268995A6" w:rsidR="00CB4A65" w:rsidRDefault="00CB4A65">
      <w:pPr>
        <w:spacing w:before="0" w:after="200" w:line="276" w:lineRule="auto"/>
        <w:jc w:val="left"/>
      </w:pPr>
    </w:p>
    <w:p w14:paraId="073ECBCA" w14:textId="0548EF27" w:rsidR="00CB4A65" w:rsidRDefault="00CB4A65">
      <w:pPr>
        <w:spacing w:before="0" w:after="200" w:line="276" w:lineRule="auto"/>
        <w:jc w:val="left"/>
      </w:pPr>
    </w:p>
    <w:p w14:paraId="61CEAE1B" w14:textId="5A0B6383" w:rsidR="00CB4A65" w:rsidRDefault="00CB4A65">
      <w:pPr>
        <w:spacing w:before="0" w:after="200" w:line="276" w:lineRule="auto"/>
        <w:jc w:val="left"/>
      </w:pPr>
    </w:p>
    <w:p w14:paraId="0E939A4F" w14:textId="77777777" w:rsidR="00EE5DB1" w:rsidRDefault="00EE5DB1">
      <w:pPr>
        <w:spacing w:before="0" w:after="200" w:line="276" w:lineRule="auto"/>
        <w:jc w:val="left"/>
      </w:pPr>
    </w:p>
    <w:p w14:paraId="33372133" w14:textId="108B3932" w:rsidR="00EE5DB1" w:rsidRDefault="00EE5DB1">
      <w:pPr>
        <w:spacing w:before="0" w:after="200" w:line="276" w:lineRule="auto"/>
        <w:jc w:val="left"/>
      </w:pPr>
    </w:p>
    <w:p w14:paraId="7F516D28" w14:textId="481DFF97" w:rsidR="00EE5DB1" w:rsidRDefault="00EE5DB1">
      <w:pPr>
        <w:spacing w:before="0" w:after="200" w:line="276" w:lineRule="auto"/>
        <w:jc w:val="left"/>
      </w:pPr>
    </w:p>
    <w:p w14:paraId="03D1D243" w14:textId="483C32AF" w:rsidR="002A691A" w:rsidRDefault="002A691A">
      <w:pPr>
        <w:spacing w:before="0" w:after="200" w:line="276" w:lineRule="auto"/>
        <w:jc w:val="left"/>
      </w:pPr>
    </w:p>
    <w:p w14:paraId="71E651F8" w14:textId="75675B7E" w:rsidR="00C7361E" w:rsidRDefault="00C7361E">
      <w:pPr>
        <w:spacing w:before="0" w:after="200" w:line="276" w:lineRule="auto"/>
        <w:jc w:val="left"/>
        <w:rPr>
          <w:b/>
          <w:color w:val="404040" w:themeColor="text1" w:themeTint="BF"/>
          <w:sz w:val="28"/>
          <w:szCs w:val="32"/>
        </w:rPr>
      </w:pPr>
      <w:r>
        <w:br w:type="page"/>
      </w:r>
    </w:p>
    <w:p w14:paraId="50B21668" w14:textId="604C8063" w:rsidR="00C7361E" w:rsidRDefault="00C7361E" w:rsidP="00C7361E">
      <w:pPr>
        <w:pStyle w:val="Heading2"/>
      </w:pPr>
      <w:bookmarkStart w:id="17" w:name="_Toc165035632"/>
      <w:r>
        <w:lastRenderedPageBreak/>
        <w:t>Revenue by Economic Classification</w:t>
      </w:r>
      <w:bookmarkEnd w:id="16"/>
      <w:bookmarkEnd w:id="17"/>
    </w:p>
    <w:p w14:paraId="5B1276AF" w14:textId="71959E3A" w:rsidR="00C7361E" w:rsidRDefault="00C7361E" w:rsidP="00C7361E">
      <w:pPr>
        <w:pStyle w:val="Caption"/>
        <w:jc w:val="left"/>
      </w:pPr>
      <w:bookmarkStart w:id="18" w:name="_Toc165035639"/>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3</w:t>
      </w:r>
      <w:r w:rsidR="00BB0E5C">
        <w:rPr>
          <w:noProof/>
        </w:rPr>
        <w:fldChar w:fldCharType="end"/>
      </w:r>
      <w:r>
        <w:t>: Total Revenue by Economic Classification</w:t>
      </w:r>
      <w:bookmarkEnd w:id="18"/>
    </w:p>
    <w:p w14:paraId="4AA34A54" w14:textId="1671AE71" w:rsidR="007673DB" w:rsidRDefault="009A0A59" w:rsidP="007673DB">
      <w:pPr>
        <w:pStyle w:val="NumberedParagraph"/>
        <w:numPr>
          <w:ilvl w:val="0"/>
          <w:numId w:val="0"/>
        </w:numPr>
      </w:pPr>
      <w:bookmarkStart w:id="19" w:name="_Toc27493050"/>
      <w:r w:rsidRPr="009A0A59">
        <w:rPr>
          <w:noProof/>
        </w:rPr>
        <w:drawing>
          <wp:inline distT="0" distB="0" distL="0" distR="0" wp14:anchorId="5C41F50E" wp14:editId="3E1A6A6D">
            <wp:extent cx="9144000" cy="53428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5342890"/>
                    </a:xfrm>
                    <a:prstGeom prst="rect">
                      <a:avLst/>
                    </a:prstGeom>
                    <a:noFill/>
                    <a:ln>
                      <a:noFill/>
                    </a:ln>
                  </pic:spPr>
                </pic:pic>
              </a:graphicData>
            </a:graphic>
          </wp:inline>
        </w:drawing>
      </w:r>
    </w:p>
    <w:p w14:paraId="223DEC89" w14:textId="3FF56636" w:rsidR="009A0A59" w:rsidRDefault="009A0A59" w:rsidP="007673DB">
      <w:pPr>
        <w:pStyle w:val="NumberedParagraph"/>
        <w:numPr>
          <w:ilvl w:val="0"/>
          <w:numId w:val="0"/>
        </w:numPr>
      </w:pPr>
      <w:r w:rsidRPr="009A0A59">
        <w:rPr>
          <w:noProof/>
        </w:rPr>
        <w:lastRenderedPageBreak/>
        <w:drawing>
          <wp:inline distT="0" distB="0" distL="0" distR="0" wp14:anchorId="5EE94392" wp14:editId="26BD1C5A">
            <wp:extent cx="9144000" cy="53009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5300980"/>
                    </a:xfrm>
                    <a:prstGeom prst="rect">
                      <a:avLst/>
                    </a:prstGeom>
                    <a:noFill/>
                    <a:ln>
                      <a:noFill/>
                    </a:ln>
                  </pic:spPr>
                </pic:pic>
              </a:graphicData>
            </a:graphic>
          </wp:inline>
        </w:drawing>
      </w:r>
    </w:p>
    <w:p w14:paraId="445F0454" w14:textId="7AA19F33" w:rsidR="009A0A59" w:rsidRDefault="009A0A59" w:rsidP="007673DB">
      <w:pPr>
        <w:pStyle w:val="NumberedParagraph"/>
        <w:numPr>
          <w:ilvl w:val="0"/>
          <w:numId w:val="0"/>
        </w:numPr>
      </w:pPr>
    </w:p>
    <w:p w14:paraId="25655D3E" w14:textId="3CB6D4C9" w:rsidR="009A0A59" w:rsidRDefault="009A0A59" w:rsidP="007673DB">
      <w:pPr>
        <w:pStyle w:val="NumberedParagraph"/>
        <w:numPr>
          <w:ilvl w:val="0"/>
          <w:numId w:val="0"/>
        </w:numPr>
      </w:pPr>
    </w:p>
    <w:p w14:paraId="4D0E04E0" w14:textId="2DDDE7C2" w:rsidR="009A0A59" w:rsidRDefault="009A0A59" w:rsidP="007673DB">
      <w:pPr>
        <w:pStyle w:val="NumberedParagraph"/>
        <w:numPr>
          <w:ilvl w:val="0"/>
          <w:numId w:val="0"/>
        </w:numPr>
      </w:pPr>
    </w:p>
    <w:p w14:paraId="3510C3E9" w14:textId="4A5CB7CB" w:rsidR="009A0A59" w:rsidRDefault="009A0A59" w:rsidP="007673DB">
      <w:pPr>
        <w:pStyle w:val="NumberedParagraph"/>
        <w:numPr>
          <w:ilvl w:val="0"/>
          <w:numId w:val="0"/>
        </w:numPr>
      </w:pPr>
      <w:r w:rsidRPr="009A0A59">
        <w:rPr>
          <w:noProof/>
        </w:rPr>
        <w:lastRenderedPageBreak/>
        <w:drawing>
          <wp:inline distT="0" distB="0" distL="0" distR="0" wp14:anchorId="160D8FF8" wp14:editId="3F30B356">
            <wp:extent cx="9144000" cy="57429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5742940"/>
                    </a:xfrm>
                    <a:prstGeom prst="rect">
                      <a:avLst/>
                    </a:prstGeom>
                    <a:noFill/>
                    <a:ln>
                      <a:noFill/>
                    </a:ln>
                  </pic:spPr>
                </pic:pic>
              </a:graphicData>
            </a:graphic>
          </wp:inline>
        </w:drawing>
      </w:r>
    </w:p>
    <w:p w14:paraId="6203C082" w14:textId="0F000BCB" w:rsidR="009A0A59" w:rsidRDefault="009A0A59" w:rsidP="007673DB">
      <w:pPr>
        <w:pStyle w:val="NumberedParagraph"/>
        <w:numPr>
          <w:ilvl w:val="0"/>
          <w:numId w:val="0"/>
        </w:numPr>
      </w:pPr>
    </w:p>
    <w:p w14:paraId="0FD1251E" w14:textId="27E15B31" w:rsidR="009A0A59" w:rsidRDefault="009A0A59" w:rsidP="007673DB">
      <w:pPr>
        <w:pStyle w:val="NumberedParagraph"/>
        <w:numPr>
          <w:ilvl w:val="0"/>
          <w:numId w:val="0"/>
        </w:numPr>
      </w:pPr>
      <w:r w:rsidRPr="009A0A59">
        <w:rPr>
          <w:noProof/>
        </w:rPr>
        <w:lastRenderedPageBreak/>
        <w:drawing>
          <wp:inline distT="0" distB="0" distL="0" distR="0" wp14:anchorId="1C5C6A40" wp14:editId="759D0256">
            <wp:extent cx="9144000" cy="409384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4093845"/>
                    </a:xfrm>
                    <a:prstGeom prst="rect">
                      <a:avLst/>
                    </a:prstGeom>
                    <a:noFill/>
                    <a:ln>
                      <a:noFill/>
                    </a:ln>
                  </pic:spPr>
                </pic:pic>
              </a:graphicData>
            </a:graphic>
          </wp:inline>
        </w:drawing>
      </w:r>
    </w:p>
    <w:p w14:paraId="342F9302" w14:textId="75FC039F" w:rsidR="00AE4F3F" w:rsidRDefault="00AE4F3F" w:rsidP="007673DB">
      <w:pPr>
        <w:pStyle w:val="NumberedParagraph"/>
        <w:numPr>
          <w:ilvl w:val="0"/>
          <w:numId w:val="0"/>
        </w:numPr>
      </w:pPr>
    </w:p>
    <w:p w14:paraId="4BE023EE" w14:textId="6023EBC9" w:rsidR="00DF390E" w:rsidRDefault="00DF390E" w:rsidP="007673DB">
      <w:pPr>
        <w:pStyle w:val="NumberedParagraph"/>
        <w:numPr>
          <w:ilvl w:val="0"/>
          <w:numId w:val="0"/>
        </w:numPr>
      </w:pPr>
    </w:p>
    <w:p w14:paraId="10B46CD1" w14:textId="448071FC" w:rsidR="00A22BE6" w:rsidRDefault="00A22BE6" w:rsidP="007673DB">
      <w:pPr>
        <w:pStyle w:val="NumberedParagraph"/>
        <w:numPr>
          <w:ilvl w:val="0"/>
          <w:numId w:val="0"/>
        </w:numPr>
      </w:pPr>
    </w:p>
    <w:p w14:paraId="63A788EE" w14:textId="0EA19E53" w:rsidR="00A22BE6" w:rsidRDefault="00A22BE6" w:rsidP="007673DB">
      <w:pPr>
        <w:pStyle w:val="NumberedParagraph"/>
        <w:numPr>
          <w:ilvl w:val="0"/>
          <w:numId w:val="0"/>
        </w:numPr>
      </w:pPr>
    </w:p>
    <w:p w14:paraId="048E045C" w14:textId="77777777" w:rsidR="00A22BE6" w:rsidRDefault="00A22BE6" w:rsidP="007673DB">
      <w:pPr>
        <w:pStyle w:val="NumberedParagraph"/>
        <w:numPr>
          <w:ilvl w:val="0"/>
          <w:numId w:val="0"/>
        </w:numPr>
      </w:pPr>
    </w:p>
    <w:p w14:paraId="01D3BC92" w14:textId="77777777" w:rsidR="00A22BE6" w:rsidRDefault="00A22BE6" w:rsidP="007673DB">
      <w:pPr>
        <w:pStyle w:val="NumberedParagraph"/>
        <w:numPr>
          <w:ilvl w:val="0"/>
          <w:numId w:val="0"/>
        </w:numPr>
      </w:pPr>
    </w:p>
    <w:p w14:paraId="1BD00F5B" w14:textId="69439E75" w:rsidR="00A22BE6" w:rsidRDefault="00A22BE6" w:rsidP="007673DB">
      <w:pPr>
        <w:pStyle w:val="NumberedParagraph"/>
        <w:numPr>
          <w:ilvl w:val="0"/>
          <w:numId w:val="0"/>
        </w:numPr>
      </w:pPr>
    </w:p>
    <w:p w14:paraId="3482B8B6" w14:textId="09CAF846" w:rsidR="00C7361E" w:rsidRDefault="00C7361E" w:rsidP="007673DB">
      <w:pPr>
        <w:pStyle w:val="NumberedParagraph"/>
        <w:numPr>
          <w:ilvl w:val="0"/>
          <w:numId w:val="0"/>
        </w:numPr>
        <w:rPr>
          <w:b/>
          <w:color w:val="404040" w:themeColor="text1" w:themeTint="BF"/>
          <w:sz w:val="28"/>
          <w:szCs w:val="32"/>
        </w:rPr>
      </w:pPr>
      <w:r>
        <w:br w:type="page"/>
      </w:r>
    </w:p>
    <w:p w14:paraId="773033AD" w14:textId="52CA82F6" w:rsidR="00C72A91" w:rsidRDefault="00205904" w:rsidP="00C7361E">
      <w:pPr>
        <w:pStyle w:val="Heading2"/>
      </w:pPr>
      <w:bookmarkStart w:id="20" w:name="_Toc27493051"/>
      <w:bookmarkStart w:id="21" w:name="_Toc165035633"/>
      <w:bookmarkEnd w:id="19"/>
      <w:r>
        <w:lastRenderedPageBreak/>
        <w:t>Expenditure by Administrative Classification</w:t>
      </w:r>
      <w:bookmarkEnd w:id="20"/>
      <w:bookmarkEnd w:id="21"/>
    </w:p>
    <w:p w14:paraId="602D8083" w14:textId="53CDA8D0" w:rsidR="00F31602" w:rsidRDefault="00205904" w:rsidP="00205904">
      <w:pPr>
        <w:pStyle w:val="Caption"/>
        <w:jc w:val="left"/>
      </w:pPr>
      <w:bookmarkStart w:id="22" w:name="_Toc165035640"/>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4</w:t>
      </w:r>
      <w:r w:rsidR="00BB0E5C">
        <w:rPr>
          <w:noProof/>
        </w:rPr>
        <w:fldChar w:fldCharType="end"/>
      </w:r>
      <w:r>
        <w:t xml:space="preserve">: </w:t>
      </w:r>
      <w:r w:rsidRPr="00205904">
        <w:t>Total Expenditure by Administrative Classification</w:t>
      </w:r>
      <w:bookmarkEnd w:id="22"/>
    </w:p>
    <w:p w14:paraId="04C4B06A" w14:textId="0B596536" w:rsidR="007673DB" w:rsidRDefault="009A0A59" w:rsidP="00205904">
      <w:pPr>
        <w:pStyle w:val="Caption"/>
        <w:jc w:val="left"/>
      </w:pPr>
      <w:r w:rsidRPr="009A0A59">
        <w:rPr>
          <w:noProof/>
        </w:rPr>
        <w:drawing>
          <wp:inline distT="0" distB="0" distL="0" distR="0" wp14:anchorId="1D6F3E3C" wp14:editId="45B9FE31">
            <wp:extent cx="9144000" cy="51022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102225"/>
                    </a:xfrm>
                    <a:prstGeom prst="rect">
                      <a:avLst/>
                    </a:prstGeom>
                    <a:noFill/>
                    <a:ln>
                      <a:noFill/>
                    </a:ln>
                  </pic:spPr>
                </pic:pic>
              </a:graphicData>
            </a:graphic>
          </wp:inline>
        </w:drawing>
      </w:r>
    </w:p>
    <w:p w14:paraId="7F8C8010" w14:textId="4C19CF89" w:rsidR="009A0A59" w:rsidRDefault="009A0A59" w:rsidP="009A0A59"/>
    <w:p w14:paraId="153BA000" w14:textId="1EDD97BE" w:rsidR="009A0A59" w:rsidRDefault="009A0A59" w:rsidP="009A0A59">
      <w:r w:rsidRPr="009A0A59">
        <w:rPr>
          <w:noProof/>
        </w:rPr>
        <w:lastRenderedPageBreak/>
        <w:drawing>
          <wp:inline distT="0" distB="0" distL="0" distR="0" wp14:anchorId="4AA7ED1C" wp14:editId="15920BDB">
            <wp:extent cx="9144000" cy="51657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5165725"/>
                    </a:xfrm>
                    <a:prstGeom prst="rect">
                      <a:avLst/>
                    </a:prstGeom>
                    <a:noFill/>
                    <a:ln>
                      <a:noFill/>
                    </a:ln>
                  </pic:spPr>
                </pic:pic>
              </a:graphicData>
            </a:graphic>
          </wp:inline>
        </w:drawing>
      </w:r>
    </w:p>
    <w:p w14:paraId="36131CEE" w14:textId="059289BC" w:rsidR="009A0A59" w:rsidRDefault="009A0A59" w:rsidP="009A0A59"/>
    <w:p w14:paraId="61BAA5BF" w14:textId="50756FEB" w:rsidR="009A0A59" w:rsidRDefault="009A0A59" w:rsidP="009A0A59"/>
    <w:p w14:paraId="44537AEA" w14:textId="519F361A" w:rsidR="009A0A59" w:rsidRDefault="009A0A59" w:rsidP="009A0A59"/>
    <w:p w14:paraId="63EB6E24" w14:textId="6E590F50" w:rsidR="009A0A59" w:rsidRDefault="009A0A59" w:rsidP="009A0A59">
      <w:r w:rsidRPr="009A0A59">
        <w:rPr>
          <w:noProof/>
        </w:rPr>
        <w:lastRenderedPageBreak/>
        <w:drawing>
          <wp:inline distT="0" distB="0" distL="0" distR="0" wp14:anchorId="3DE63345" wp14:editId="0C2B25E2">
            <wp:extent cx="9144000" cy="565086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650865"/>
                    </a:xfrm>
                    <a:prstGeom prst="rect">
                      <a:avLst/>
                    </a:prstGeom>
                    <a:noFill/>
                    <a:ln>
                      <a:noFill/>
                    </a:ln>
                  </pic:spPr>
                </pic:pic>
              </a:graphicData>
            </a:graphic>
          </wp:inline>
        </w:drawing>
      </w:r>
    </w:p>
    <w:p w14:paraId="69AD6373" w14:textId="4C28761D" w:rsidR="009A0A59" w:rsidRDefault="009A0A59" w:rsidP="009A0A59"/>
    <w:p w14:paraId="474822F5" w14:textId="4694F199" w:rsidR="009A0A59" w:rsidRPr="009A0A59" w:rsidRDefault="009A0A59" w:rsidP="009A0A59">
      <w:r w:rsidRPr="009A0A59">
        <w:rPr>
          <w:noProof/>
        </w:rPr>
        <w:lastRenderedPageBreak/>
        <w:drawing>
          <wp:inline distT="0" distB="0" distL="0" distR="0" wp14:anchorId="53F7539E" wp14:editId="279899D0">
            <wp:extent cx="9144000" cy="2152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2152650"/>
                    </a:xfrm>
                    <a:prstGeom prst="rect">
                      <a:avLst/>
                    </a:prstGeom>
                    <a:noFill/>
                    <a:ln>
                      <a:noFill/>
                    </a:ln>
                  </pic:spPr>
                </pic:pic>
              </a:graphicData>
            </a:graphic>
          </wp:inline>
        </w:drawing>
      </w:r>
    </w:p>
    <w:p w14:paraId="71CF52A3" w14:textId="39A21BB2" w:rsidR="00DF390E" w:rsidRDefault="00DF390E" w:rsidP="00DF390E"/>
    <w:p w14:paraId="1B0D4579" w14:textId="0BE99C46" w:rsidR="00DF390E" w:rsidRDefault="00DF390E" w:rsidP="00DF390E"/>
    <w:p w14:paraId="4FC1A66D" w14:textId="55FB568C" w:rsidR="00DF390E" w:rsidRDefault="00DF390E" w:rsidP="00DF390E"/>
    <w:p w14:paraId="2634219C" w14:textId="1C1CF004" w:rsidR="00DF390E" w:rsidRDefault="00DF390E" w:rsidP="00DF390E"/>
    <w:p w14:paraId="2714D51B" w14:textId="54C34B1C" w:rsidR="00DF390E" w:rsidRDefault="00DF390E" w:rsidP="00DF390E"/>
    <w:p w14:paraId="6325465D" w14:textId="28094BC8" w:rsidR="00DF390E" w:rsidRDefault="00DF390E" w:rsidP="00DF390E"/>
    <w:p w14:paraId="07AD0403" w14:textId="1D3080FA" w:rsidR="00DF390E" w:rsidRPr="00DF390E" w:rsidRDefault="00DF390E" w:rsidP="00DF390E"/>
    <w:p w14:paraId="34168AF9" w14:textId="77777777" w:rsidR="003851EE" w:rsidRDefault="003851EE" w:rsidP="003851EE"/>
    <w:p w14:paraId="6D66F9AF" w14:textId="1F55C1B3" w:rsidR="003851EE" w:rsidRDefault="003851EE" w:rsidP="003851EE"/>
    <w:p w14:paraId="4E884E45" w14:textId="37F4A441" w:rsidR="003851EE" w:rsidRDefault="003851EE" w:rsidP="003851EE"/>
    <w:p w14:paraId="5A2C5054" w14:textId="3F4E1C3E" w:rsidR="003851EE" w:rsidRPr="003851EE" w:rsidRDefault="003851EE" w:rsidP="003851EE"/>
    <w:p w14:paraId="6B1FDE6F" w14:textId="77777777" w:rsidR="00A22BE6" w:rsidRDefault="00A22BE6" w:rsidP="00A22BE6"/>
    <w:p w14:paraId="1FB116A8" w14:textId="77777777" w:rsidR="00A22BE6" w:rsidRDefault="00A22BE6" w:rsidP="00A22BE6"/>
    <w:p w14:paraId="23DD6B33" w14:textId="6D0D76E3" w:rsidR="00A22BE6" w:rsidRDefault="00A22BE6" w:rsidP="00A22BE6"/>
    <w:p w14:paraId="6AAF0D6B" w14:textId="3896CC1D" w:rsidR="00A22BE6" w:rsidRDefault="00A22BE6" w:rsidP="00A22BE6"/>
    <w:p w14:paraId="482014D2" w14:textId="77777777" w:rsidR="00A22BE6" w:rsidRDefault="00A22BE6" w:rsidP="00A22BE6"/>
    <w:p w14:paraId="45652B12" w14:textId="7E7EAF6A" w:rsidR="00F31602" w:rsidRDefault="00F45AA9" w:rsidP="00F45AA9">
      <w:pPr>
        <w:pStyle w:val="Caption"/>
        <w:jc w:val="both"/>
      </w:pPr>
      <w:bookmarkStart w:id="23" w:name="_Toc165035641"/>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5</w:t>
      </w:r>
      <w:r w:rsidR="00BB0E5C">
        <w:rPr>
          <w:noProof/>
        </w:rPr>
        <w:fldChar w:fldCharType="end"/>
      </w:r>
      <w:r>
        <w:t xml:space="preserve">: </w:t>
      </w:r>
      <w:r w:rsidRPr="00F45AA9">
        <w:t>Personnel Expenditure by Administrative Classification</w:t>
      </w:r>
      <w:bookmarkEnd w:id="23"/>
    </w:p>
    <w:p w14:paraId="499BEB06" w14:textId="1CEB1C94" w:rsidR="007673DB" w:rsidRDefault="009A0A59" w:rsidP="00F45AA9">
      <w:pPr>
        <w:pStyle w:val="Caption"/>
        <w:jc w:val="both"/>
      </w:pPr>
      <w:r w:rsidRPr="009A0A59">
        <w:rPr>
          <w:noProof/>
        </w:rPr>
        <w:drawing>
          <wp:inline distT="0" distB="0" distL="0" distR="0" wp14:anchorId="6C5F3967" wp14:editId="0092DB13">
            <wp:extent cx="9144000" cy="50895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5089525"/>
                    </a:xfrm>
                    <a:prstGeom prst="rect">
                      <a:avLst/>
                    </a:prstGeom>
                    <a:noFill/>
                    <a:ln>
                      <a:noFill/>
                    </a:ln>
                  </pic:spPr>
                </pic:pic>
              </a:graphicData>
            </a:graphic>
          </wp:inline>
        </w:drawing>
      </w:r>
    </w:p>
    <w:p w14:paraId="02B427D9" w14:textId="546952C9" w:rsidR="009A0A59" w:rsidRDefault="009A0A59" w:rsidP="009A0A59"/>
    <w:p w14:paraId="6799CBE3" w14:textId="122FBAFB" w:rsidR="009A0A59" w:rsidRDefault="009A0A59" w:rsidP="009A0A59"/>
    <w:p w14:paraId="4C24D7CB" w14:textId="3EA2DB01" w:rsidR="009A0A59" w:rsidRDefault="009A0A59" w:rsidP="009A0A59">
      <w:r w:rsidRPr="009A0A59">
        <w:rPr>
          <w:noProof/>
        </w:rPr>
        <w:lastRenderedPageBreak/>
        <w:drawing>
          <wp:inline distT="0" distB="0" distL="0" distR="0" wp14:anchorId="44BDB683" wp14:editId="572B993F">
            <wp:extent cx="9144000" cy="542861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5428615"/>
                    </a:xfrm>
                    <a:prstGeom prst="rect">
                      <a:avLst/>
                    </a:prstGeom>
                    <a:noFill/>
                    <a:ln>
                      <a:noFill/>
                    </a:ln>
                  </pic:spPr>
                </pic:pic>
              </a:graphicData>
            </a:graphic>
          </wp:inline>
        </w:drawing>
      </w:r>
    </w:p>
    <w:p w14:paraId="08B89C65" w14:textId="6FB33517" w:rsidR="009A0A59" w:rsidRDefault="009A0A59" w:rsidP="009A0A59"/>
    <w:p w14:paraId="4908B7C1" w14:textId="6E7E3F74" w:rsidR="009A0A59" w:rsidRDefault="009A0A59" w:rsidP="009A0A59"/>
    <w:p w14:paraId="7C5524E5" w14:textId="13166051" w:rsidR="009A0A59" w:rsidRPr="009A0A59" w:rsidRDefault="009A0A59" w:rsidP="009A0A59">
      <w:r w:rsidRPr="009A0A59">
        <w:rPr>
          <w:noProof/>
        </w:rPr>
        <w:lastRenderedPageBreak/>
        <w:drawing>
          <wp:inline distT="0" distB="0" distL="0" distR="0" wp14:anchorId="755AE6AD" wp14:editId="172F8001">
            <wp:extent cx="9144000" cy="15106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1510665"/>
                    </a:xfrm>
                    <a:prstGeom prst="rect">
                      <a:avLst/>
                    </a:prstGeom>
                    <a:noFill/>
                    <a:ln>
                      <a:noFill/>
                    </a:ln>
                  </pic:spPr>
                </pic:pic>
              </a:graphicData>
            </a:graphic>
          </wp:inline>
        </w:drawing>
      </w:r>
    </w:p>
    <w:p w14:paraId="36F04B54" w14:textId="3B869415" w:rsidR="00DF390E" w:rsidRDefault="00DF390E" w:rsidP="00DF390E"/>
    <w:p w14:paraId="34EBB6CE" w14:textId="51D0DA1F" w:rsidR="00DF390E" w:rsidRDefault="00DF390E" w:rsidP="00DF390E"/>
    <w:p w14:paraId="544CB692" w14:textId="1E04DAAE" w:rsidR="00DF390E" w:rsidRDefault="00DF390E" w:rsidP="00DF390E"/>
    <w:p w14:paraId="3B45FE4F" w14:textId="68D9BBE2" w:rsidR="00DF390E" w:rsidRDefault="00DF390E" w:rsidP="00DF390E"/>
    <w:p w14:paraId="083F20A2" w14:textId="0409B22F" w:rsidR="00DF390E" w:rsidRPr="00DF390E" w:rsidRDefault="00DF390E" w:rsidP="00DF390E"/>
    <w:p w14:paraId="539654DB" w14:textId="77777777" w:rsidR="003851EE" w:rsidRDefault="003851EE" w:rsidP="003851EE"/>
    <w:p w14:paraId="0CEFF8E9" w14:textId="77777777" w:rsidR="003851EE" w:rsidRDefault="003851EE" w:rsidP="003851EE"/>
    <w:p w14:paraId="6590493C" w14:textId="77777777" w:rsidR="003851EE" w:rsidRDefault="003851EE" w:rsidP="003851EE"/>
    <w:p w14:paraId="7017B23D" w14:textId="7DFF5725" w:rsidR="003851EE" w:rsidRDefault="003851EE" w:rsidP="003851EE"/>
    <w:p w14:paraId="33635434" w14:textId="47BF1BB4" w:rsidR="003851EE" w:rsidRPr="003851EE" w:rsidRDefault="003851EE" w:rsidP="003851EE"/>
    <w:p w14:paraId="39543122" w14:textId="77777777" w:rsidR="00A22BE6" w:rsidRDefault="00A22BE6" w:rsidP="00A22BE6"/>
    <w:p w14:paraId="53F2164D" w14:textId="77777777" w:rsidR="00A22BE6" w:rsidRDefault="00A22BE6" w:rsidP="00A22BE6"/>
    <w:p w14:paraId="1FF12FE4" w14:textId="24F8C7B1" w:rsidR="00A22BE6" w:rsidRDefault="00A22BE6" w:rsidP="00A22BE6"/>
    <w:p w14:paraId="04FE6133" w14:textId="77777777" w:rsidR="00A22BE6" w:rsidRDefault="00A22BE6" w:rsidP="00A22BE6"/>
    <w:p w14:paraId="5BD6B1C0" w14:textId="77118FB7" w:rsidR="00A22BE6" w:rsidRPr="00A22BE6" w:rsidRDefault="00A22BE6" w:rsidP="00A22BE6"/>
    <w:p w14:paraId="7B602CAA" w14:textId="47CAC95E" w:rsidR="00F45AA9" w:rsidRDefault="00F45AA9" w:rsidP="00F45AA9">
      <w:pPr>
        <w:pStyle w:val="Caption"/>
        <w:jc w:val="both"/>
      </w:pPr>
      <w:r>
        <w:br w:type="page"/>
      </w:r>
    </w:p>
    <w:p w14:paraId="4268596C" w14:textId="7A4A3F33" w:rsidR="00F45AA9" w:rsidRDefault="00F45AA9" w:rsidP="00F45AA9">
      <w:pPr>
        <w:pStyle w:val="Caption"/>
        <w:jc w:val="left"/>
      </w:pPr>
      <w:bookmarkStart w:id="24" w:name="_Toc165035642"/>
      <w:bookmarkStart w:id="25" w:name="_Hlk67760225"/>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6</w:t>
      </w:r>
      <w:r w:rsidR="00BB0E5C">
        <w:rPr>
          <w:noProof/>
        </w:rPr>
        <w:fldChar w:fldCharType="end"/>
      </w:r>
      <w:r>
        <w:t xml:space="preserve">: </w:t>
      </w:r>
      <w:r w:rsidRPr="00F45AA9">
        <w:t>Overhead Expenditure by Administrative Classification</w:t>
      </w:r>
      <w:bookmarkEnd w:id="24"/>
    </w:p>
    <w:p w14:paraId="37DE1621" w14:textId="4C169FB3" w:rsidR="00F31602" w:rsidRDefault="00DA6ABC" w:rsidP="00F31602">
      <w:r w:rsidRPr="00DA6ABC">
        <w:rPr>
          <w:noProof/>
        </w:rPr>
        <w:drawing>
          <wp:inline distT="0" distB="0" distL="0" distR="0" wp14:anchorId="28A00474" wp14:editId="43E8912F">
            <wp:extent cx="9144000" cy="4997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4997450"/>
                    </a:xfrm>
                    <a:prstGeom prst="rect">
                      <a:avLst/>
                    </a:prstGeom>
                    <a:noFill/>
                    <a:ln>
                      <a:noFill/>
                    </a:ln>
                  </pic:spPr>
                </pic:pic>
              </a:graphicData>
            </a:graphic>
          </wp:inline>
        </w:drawing>
      </w:r>
    </w:p>
    <w:p w14:paraId="1AF977E3" w14:textId="395160A2" w:rsidR="00DA6ABC" w:rsidRDefault="00DA6ABC" w:rsidP="00F31602"/>
    <w:p w14:paraId="01F4F96D" w14:textId="2E118485" w:rsidR="00DA6ABC" w:rsidRDefault="00DA6ABC" w:rsidP="00F31602"/>
    <w:p w14:paraId="7115A574" w14:textId="66793A64" w:rsidR="00DA6ABC" w:rsidRDefault="00DA6ABC" w:rsidP="00F31602"/>
    <w:p w14:paraId="53C1F3DB" w14:textId="2C7B5F82" w:rsidR="00DA6ABC" w:rsidRDefault="00DA6ABC" w:rsidP="00F31602">
      <w:r w:rsidRPr="00DA6ABC">
        <w:rPr>
          <w:noProof/>
        </w:rPr>
        <w:lastRenderedPageBreak/>
        <w:drawing>
          <wp:inline distT="0" distB="0" distL="0" distR="0" wp14:anchorId="3CAFD3D6" wp14:editId="35FFAC22">
            <wp:extent cx="9144000" cy="53371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5337175"/>
                    </a:xfrm>
                    <a:prstGeom prst="rect">
                      <a:avLst/>
                    </a:prstGeom>
                    <a:noFill/>
                    <a:ln>
                      <a:noFill/>
                    </a:ln>
                  </pic:spPr>
                </pic:pic>
              </a:graphicData>
            </a:graphic>
          </wp:inline>
        </w:drawing>
      </w:r>
    </w:p>
    <w:p w14:paraId="140BB8D3" w14:textId="188FBAB5" w:rsidR="00DA6ABC" w:rsidRDefault="00DA6ABC" w:rsidP="00F31602"/>
    <w:p w14:paraId="5CFA7CE8" w14:textId="1096B13E" w:rsidR="00DA6ABC" w:rsidRDefault="00DA6ABC" w:rsidP="00F31602"/>
    <w:p w14:paraId="001A4CA7" w14:textId="0BFB4DD5" w:rsidR="00DA6ABC" w:rsidRDefault="00DA6ABC" w:rsidP="00F31602"/>
    <w:p w14:paraId="42E58978" w14:textId="2432850B" w:rsidR="00DA6ABC" w:rsidRDefault="00DA6ABC" w:rsidP="00F31602">
      <w:r w:rsidRPr="00DA6ABC">
        <w:rPr>
          <w:noProof/>
        </w:rPr>
        <w:lastRenderedPageBreak/>
        <w:drawing>
          <wp:inline distT="0" distB="0" distL="0" distR="0" wp14:anchorId="267A8F63" wp14:editId="5182DBAE">
            <wp:extent cx="9144000" cy="571246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5712460"/>
                    </a:xfrm>
                    <a:prstGeom prst="rect">
                      <a:avLst/>
                    </a:prstGeom>
                    <a:noFill/>
                    <a:ln>
                      <a:noFill/>
                    </a:ln>
                  </pic:spPr>
                </pic:pic>
              </a:graphicData>
            </a:graphic>
          </wp:inline>
        </w:drawing>
      </w:r>
    </w:p>
    <w:p w14:paraId="4126C0E0" w14:textId="00F7B5D1" w:rsidR="00DA6ABC" w:rsidRDefault="00DA6ABC" w:rsidP="00F31602"/>
    <w:p w14:paraId="3A06C80D" w14:textId="3AC222CC" w:rsidR="00DA6ABC" w:rsidRDefault="00DA6ABC" w:rsidP="00F31602">
      <w:r w:rsidRPr="00DA6ABC">
        <w:rPr>
          <w:noProof/>
        </w:rPr>
        <w:lastRenderedPageBreak/>
        <w:drawing>
          <wp:inline distT="0" distB="0" distL="0" distR="0" wp14:anchorId="3D2948AA" wp14:editId="37D9349F">
            <wp:extent cx="9144000" cy="4813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481330"/>
                    </a:xfrm>
                    <a:prstGeom prst="rect">
                      <a:avLst/>
                    </a:prstGeom>
                    <a:noFill/>
                    <a:ln>
                      <a:noFill/>
                    </a:ln>
                  </pic:spPr>
                </pic:pic>
              </a:graphicData>
            </a:graphic>
          </wp:inline>
        </w:drawing>
      </w:r>
    </w:p>
    <w:p w14:paraId="5674419C" w14:textId="05B848D5" w:rsidR="00DF390E" w:rsidRDefault="00DF390E" w:rsidP="00F31602"/>
    <w:p w14:paraId="09CEC117" w14:textId="5BD23B30" w:rsidR="00DF390E" w:rsidRDefault="00DF390E" w:rsidP="00F31602"/>
    <w:p w14:paraId="2B35843E" w14:textId="3F1F1644" w:rsidR="00DF390E" w:rsidRDefault="00DF390E" w:rsidP="00F31602"/>
    <w:p w14:paraId="26A5FD14" w14:textId="1F3DA33C" w:rsidR="00DF390E" w:rsidRDefault="00DF390E" w:rsidP="00F31602"/>
    <w:p w14:paraId="4E3493CD" w14:textId="53AFF4ED" w:rsidR="00DF390E" w:rsidRDefault="00DF390E" w:rsidP="00F31602"/>
    <w:p w14:paraId="205415B8" w14:textId="1AABEC65" w:rsidR="00DF390E" w:rsidRDefault="00DF390E" w:rsidP="00F31602"/>
    <w:p w14:paraId="3DD60F8C" w14:textId="62D4A032" w:rsidR="00DF390E" w:rsidRDefault="00DF390E" w:rsidP="00F31602"/>
    <w:p w14:paraId="1212900F" w14:textId="6D2D4685" w:rsidR="00DF390E" w:rsidRDefault="00DF390E" w:rsidP="00F31602"/>
    <w:p w14:paraId="7CF7498F" w14:textId="5098AFFD" w:rsidR="00DF390E" w:rsidRDefault="00DF390E" w:rsidP="00F31602"/>
    <w:p w14:paraId="2CC135D7" w14:textId="77777777" w:rsidR="003851EE" w:rsidRDefault="003851EE" w:rsidP="00F31602"/>
    <w:p w14:paraId="393488B2" w14:textId="77777777" w:rsidR="003851EE" w:rsidRDefault="003851EE" w:rsidP="00F31602"/>
    <w:p w14:paraId="7E2C7D61" w14:textId="77777777" w:rsidR="003851EE" w:rsidRDefault="003851EE" w:rsidP="00F31602"/>
    <w:p w14:paraId="383E18B1" w14:textId="74673141" w:rsidR="003851EE" w:rsidRDefault="003851EE" w:rsidP="00F31602"/>
    <w:p w14:paraId="353183FC" w14:textId="77777777" w:rsidR="003851EE" w:rsidRDefault="003851EE" w:rsidP="00F31602"/>
    <w:p w14:paraId="7083D096" w14:textId="35D9911C" w:rsidR="003851EE" w:rsidRDefault="003851EE" w:rsidP="00F31602"/>
    <w:p w14:paraId="5AA9EEC3" w14:textId="77777777" w:rsidR="003851EE" w:rsidRDefault="003851EE" w:rsidP="00F31602"/>
    <w:p w14:paraId="5EB469A4" w14:textId="76A0BACE" w:rsidR="003851EE" w:rsidRDefault="003851EE" w:rsidP="00F31602"/>
    <w:p w14:paraId="0D77AE7E" w14:textId="77777777" w:rsidR="00A22BE6" w:rsidRDefault="00A22BE6" w:rsidP="00F31602"/>
    <w:p w14:paraId="1BC657AF" w14:textId="77777777" w:rsidR="00A22BE6" w:rsidRDefault="00A22BE6" w:rsidP="00F31602"/>
    <w:p w14:paraId="42FF43D0" w14:textId="77777777" w:rsidR="00A22BE6" w:rsidRDefault="00A22BE6" w:rsidP="00F31602"/>
    <w:p w14:paraId="4FBB63E4" w14:textId="193E1C29" w:rsidR="00A22BE6" w:rsidRDefault="00A22BE6" w:rsidP="00F31602"/>
    <w:bookmarkEnd w:id="25"/>
    <w:p w14:paraId="125D8508" w14:textId="66D0F81F" w:rsidR="00F45AA9" w:rsidRDefault="00F45AA9" w:rsidP="00F45AA9">
      <w:pPr>
        <w:pStyle w:val="NumberedParagraph"/>
        <w:numPr>
          <w:ilvl w:val="0"/>
          <w:numId w:val="0"/>
        </w:numPr>
        <w:rPr>
          <w:highlight w:val="yellow"/>
        </w:rPr>
      </w:pPr>
      <w:r>
        <w:rPr>
          <w:highlight w:val="yellow"/>
        </w:rPr>
        <w:br w:type="page"/>
      </w:r>
    </w:p>
    <w:p w14:paraId="5F5088F4" w14:textId="4274A89E" w:rsidR="00F31602" w:rsidRDefault="00F45AA9" w:rsidP="00F45AA9">
      <w:pPr>
        <w:pStyle w:val="Caption"/>
        <w:jc w:val="both"/>
      </w:pPr>
      <w:bookmarkStart w:id="26" w:name="_Toc165035643"/>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7</w:t>
      </w:r>
      <w:r w:rsidR="00BB0E5C">
        <w:rPr>
          <w:noProof/>
        </w:rPr>
        <w:fldChar w:fldCharType="end"/>
      </w:r>
      <w:r>
        <w:t xml:space="preserve">: </w:t>
      </w:r>
      <w:r w:rsidRPr="00F45AA9">
        <w:t>Capital Expenditure by Administrative Classification</w:t>
      </w:r>
      <w:bookmarkEnd w:id="26"/>
    </w:p>
    <w:p w14:paraId="186911CA" w14:textId="09EC52DD" w:rsidR="00B831FC" w:rsidRDefault="00DA6ABC" w:rsidP="00B831FC">
      <w:r w:rsidRPr="00DA6ABC">
        <w:rPr>
          <w:noProof/>
        </w:rPr>
        <w:drawing>
          <wp:inline distT="0" distB="0" distL="0" distR="0" wp14:anchorId="266B03D7" wp14:editId="73EA9894">
            <wp:extent cx="9144000" cy="55949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5594985"/>
                    </a:xfrm>
                    <a:prstGeom prst="rect">
                      <a:avLst/>
                    </a:prstGeom>
                    <a:noFill/>
                    <a:ln>
                      <a:noFill/>
                    </a:ln>
                  </pic:spPr>
                </pic:pic>
              </a:graphicData>
            </a:graphic>
          </wp:inline>
        </w:drawing>
      </w:r>
    </w:p>
    <w:p w14:paraId="4A33ADBE" w14:textId="3823CF13" w:rsidR="00DA6ABC" w:rsidRDefault="00DA6ABC" w:rsidP="00B831FC"/>
    <w:p w14:paraId="50CBD675" w14:textId="6FC736A0" w:rsidR="00DA6ABC" w:rsidRDefault="00DA6ABC" w:rsidP="00B831FC">
      <w:r w:rsidRPr="00DA6ABC">
        <w:rPr>
          <w:noProof/>
        </w:rPr>
        <w:lastRenderedPageBreak/>
        <w:drawing>
          <wp:inline distT="0" distB="0" distL="0" distR="0" wp14:anchorId="1A996178" wp14:editId="06E3E4A5">
            <wp:extent cx="9144000" cy="6102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6102350"/>
                    </a:xfrm>
                    <a:prstGeom prst="rect">
                      <a:avLst/>
                    </a:prstGeom>
                    <a:noFill/>
                    <a:ln>
                      <a:noFill/>
                    </a:ln>
                  </pic:spPr>
                </pic:pic>
              </a:graphicData>
            </a:graphic>
          </wp:inline>
        </w:drawing>
      </w:r>
    </w:p>
    <w:p w14:paraId="48878A2A" w14:textId="7F77FC42" w:rsidR="00DA6ABC" w:rsidRDefault="00DA6ABC" w:rsidP="00B831FC">
      <w:r w:rsidRPr="00DA6ABC">
        <w:rPr>
          <w:noProof/>
        </w:rPr>
        <w:lastRenderedPageBreak/>
        <w:drawing>
          <wp:inline distT="0" distB="0" distL="0" distR="0" wp14:anchorId="1D7A5BD7" wp14:editId="6AC4DBAF">
            <wp:extent cx="9144000" cy="53416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5341620"/>
                    </a:xfrm>
                    <a:prstGeom prst="rect">
                      <a:avLst/>
                    </a:prstGeom>
                    <a:noFill/>
                    <a:ln>
                      <a:noFill/>
                    </a:ln>
                  </pic:spPr>
                </pic:pic>
              </a:graphicData>
            </a:graphic>
          </wp:inline>
        </w:drawing>
      </w:r>
    </w:p>
    <w:p w14:paraId="23F840AC" w14:textId="742279C0" w:rsidR="00DF390E" w:rsidRDefault="00DF390E" w:rsidP="00B831FC"/>
    <w:p w14:paraId="69A5A778" w14:textId="13169604" w:rsidR="00DF390E" w:rsidRDefault="00DF390E" w:rsidP="00B831FC"/>
    <w:p w14:paraId="4845DC55" w14:textId="3B227D06" w:rsidR="00B831FC" w:rsidRDefault="00B831FC">
      <w:pPr>
        <w:spacing w:before="0" w:after="200" w:line="276" w:lineRule="auto"/>
        <w:jc w:val="left"/>
      </w:pPr>
      <w:r>
        <w:br w:type="page"/>
      </w:r>
    </w:p>
    <w:p w14:paraId="20CF97A8" w14:textId="52BF6876" w:rsidR="00B831FC" w:rsidRDefault="00B831FC" w:rsidP="00B831FC">
      <w:pPr>
        <w:pStyle w:val="Caption"/>
        <w:jc w:val="left"/>
      </w:pPr>
      <w:bookmarkStart w:id="27" w:name="_Toc165035644"/>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8</w:t>
      </w:r>
      <w:r w:rsidR="00BB0E5C">
        <w:rPr>
          <w:noProof/>
        </w:rPr>
        <w:fldChar w:fldCharType="end"/>
      </w:r>
      <w:r>
        <w:t>: Other</w:t>
      </w:r>
      <w:r w:rsidRPr="00F45AA9">
        <w:t xml:space="preserve"> Expenditure by Administrative Classification</w:t>
      </w:r>
      <w:bookmarkEnd w:id="27"/>
    </w:p>
    <w:p w14:paraId="35232858" w14:textId="32FED3FB" w:rsidR="00B831FC" w:rsidRPr="00B831FC" w:rsidRDefault="00DA6ABC" w:rsidP="00B831FC">
      <w:r w:rsidRPr="00DA6ABC">
        <w:rPr>
          <w:noProof/>
        </w:rPr>
        <w:drawing>
          <wp:inline distT="0" distB="0" distL="0" distR="0" wp14:anchorId="1AADEA81" wp14:editId="2DA9ED0C">
            <wp:extent cx="9144000" cy="12623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1262380"/>
                    </a:xfrm>
                    <a:prstGeom prst="rect">
                      <a:avLst/>
                    </a:prstGeom>
                    <a:noFill/>
                    <a:ln>
                      <a:noFill/>
                    </a:ln>
                  </pic:spPr>
                </pic:pic>
              </a:graphicData>
            </a:graphic>
          </wp:inline>
        </w:drawing>
      </w:r>
    </w:p>
    <w:p w14:paraId="5D640109" w14:textId="501561AA" w:rsidR="0074702C" w:rsidRDefault="0074702C" w:rsidP="00F45AA9">
      <w:pPr>
        <w:pStyle w:val="Caption"/>
        <w:jc w:val="both"/>
      </w:pPr>
      <w:r>
        <w:br w:type="page"/>
      </w:r>
    </w:p>
    <w:p w14:paraId="745F1AE4" w14:textId="77777777" w:rsidR="00C7361E" w:rsidRDefault="00C7361E" w:rsidP="00C7361E">
      <w:pPr>
        <w:pStyle w:val="Heading2"/>
      </w:pPr>
      <w:bookmarkStart w:id="28" w:name="_Toc165035634"/>
      <w:bookmarkStart w:id="29" w:name="_Toc27493056"/>
      <w:bookmarkStart w:id="30" w:name="_Hlk27487576"/>
      <w:r>
        <w:lastRenderedPageBreak/>
        <w:t>Expenditure by Economic Classification</w:t>
      </w:r>
      <w:bookmarkEnd w:id="28"/>
    </w:p>
    <w:p w14:paraId="7F9786B3" w14:textId="092A0DED" w:rsidR="00C7361E" w:rsidRDefault="00C7361E" w:rsidP="00C7361E">
      <w:pPr>
        <w:pStyle w:val="Caption"/>
        <w:jc w:val="left"/>
      </w:pPr>
      <w:bookmarkStart w:id="31" w:name="_Toc165035645"/>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9</w:t>
      </w:r>
      <w:r w:rsidR="00BB0E5C">
        <w:rPr>
          <w:noProof/>
        </w:rPr>
        <w:fldChar w:fldCharType="end"/>
      </w:r>
      <w:r>
        <w:t xml:space="preserve">: </w:t>
      </w:r>
      <w:r w:rsidRPr="00205904">
        <w:t>Total Expenditure by Economic Classification</w:t>
      </w:r>
      <w:bookmarkEnd w:id="31"/>
    </w:p>
    <w:p w14:paraId="18A1A699" w14:textId="5B0BAA1E" w:rsidR="007673DB" w:rsidRDefault="00DA6ABC">
      <w:pPr>
        <w:spacing w:before="0" w:after="200" w:line="276" w:lineRule="auto"/>
        <w:jc w:val="left"/>
      </w:pPr>
      <w:r w:rsidRPr="00DA6ABC">
        <w:rPr>
          <w:noProof/>
        </w:rPr>
        <w:drawing>
          <wp:inline distT="0" distB="0" distL="0" distR="0" wp14:anchorId="44D6F80F" wp14:editId="7C8DADB5">
            <wp:extent cx="9144000" cy="526659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55823" cy="5273402"/>
                    </a:xfrm>
                    <a:prstGeom prst="rect">
                      <a:avLst/>
                    </a:prstGeom>
                    <a:noFill/>
                    <a:ln>
                      <a:noFill/>
                    </a:ln>
                  </pic:spPr>
                </pic:pic>
              </a:graphicData>
            </a:graphic>
          </wp:inline>
        </w:drawing>
      </w:r>
    </w:p>
    <w:p w14:paraId="698A3689" w14:textId="37FCEB41" w:rsidR="00DA6ABC" w:rsidRDefault="00DA6ABC">
      <w:pPr>
        <w:spacing w:before="0" w:after="200" w:line="276" w:lineRule="auto"/>
        <w:jc w:val="left"/>
      </w:pPr>
      <w:r w:rsidRPr="00DA6ABC">
        <w:rPr>
          <w:noProof/>
        </w:rPr>
        <w:lastRenderedPageBreak/>
        <w:drawing>
          <wp:inline distT="0" distB="0" distL="0" distR="0" wp14:anchorId="4F6E00AF" wp14:editId="4F923B61">
            <wp:extent cx="9144000" cy="561657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5616575"/>
                    </a:xfrm>
                    <a:prstGeom prst="rect">
                      <a:avLst/>
                    </a:prstGeom>
                    <a:noFill/>
                    <a:ln>
                      <a:noFill/>
                    </a:ln>
                  </pic:spPr>
                </pic:pic>
              </a:graphicData>
            </a:graphic>
          </wp:inline>
        </w:drawing>
      </w:r>
    </w:p>
    <w:p w14:paraId="7CD9FAF2" w14:textId="132E7D53" w:rsidR="00DA6ABC" w:rsidRDefault="00DA6ABC">
      <w:pPr>
        <w:spacing w:before="0" w:after="200" w:line="276" w:lineRule="auto"/>
        <w:jc w:val="left"/>
      </w:pPr>
    </w:p>
    <w:p w14:paraId="798A9D2F" w14:textId="0F2363F2" w:rsidR="00DA6ABC" w:rsidRDefault="00DA6ABC">
      <w:pPr>
        <w:spacing w:before="0" w:after="200" w:line="276" w:lineRule="auto"/>
        <w:jc w:val="left"/>
      </w:pPr>
      <w:r w:rsidRPr="00DA6ABC">
        <w:rPr>
          <w:noProof/>
        </w:rPr>
        <w:lastRenderedPageBreak/>
        <w:drawing>
          <wp:inline distT="0" distB="0" distL="0" distR="0" wp14:anchorId="66BEC947" wp14:editId="0D304067">
            <wp:extent cx="9144000" cy="542861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5428615"/>
                    </a:xfrm>
                    <a:prstGeom prst="rect">
                      <a:avLst/>
                    </a:prstGeom>
                    <a:noFill/>
                    <a:ln>
                      <a:noFill/>
                    </a:ln>
                  </pic:spPr>
                </pic:pic>
              </a:graphicData>
            </a:graphic>
          </wp:inline>
        </w:drawing>
      </w:r>
    </w:p>
    <w:p w14:paraId="5BBDFB0D" w14:textId="2FFC57B3" w:rsidR="00DA6ABC" w:rsidRDefault="00DA6ABC">
      <w:pPr>
        <w:spacing w:before="0" w:after="200" w:line="276" w:lineRule="auto"/>
        <w:jc w:val="left"/>
      </w:pPr>
    </w:p>
    <w:p w14:paraId="7EBD42C5" w14:textId="3DB76A1D" w:rsidR="00DA6ABC" w:rsidRDefault="00DA6ABC">
      <w:pPr>
        <w:spacing w:before="0" w:after="200" w:line="276" w:lineRule="auto"/>
        <w:jc w:val="left"/>
      </w:pPr>
    </w:p>
    <w:p w14:paraId="406EBFC3" w14:textId="58F80E6E" w:rsidR="00DA6ABC" w:rsidRDefault="00DA6ABC">
      <w:pPr>
        <w:spacing w:before="0" w:after="200" w:line="276" w:lineRule="auto"/>
        <w:jc w:val="left"/>
      </w:pPr>
      <w:r w:rsidRPr="00DA6ABC">
        <w:rPr>
          <w:noProof/>
        </w:rPr>
        <w:lastRenderedPageBreak/>
        <w:drawing>
          <wp:inline distT="0" distB="0" distL="0" distR="0" wp14:anchorId="1047E040" wp14:editId="2951D53A">
            <wp:extent cx="9144000" cy="5750169"/>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51762" cy="5755050"/>
                    </a:xfrm>
                    <a:prstGeom prst="rect">
                      <a:avLst/>
                    </a:prstGeom>
                    <a:noFill/>
                    <a:ln>
                      <a:noFill/>
                    </a:ln>
                  </pic:spPr>
                </pic:pic>
              </a:graphicData>
            </a:graphic>
          </wp:inline>
        </w:drawing>
      </w:r>
    </w:p>
    <w:p w14:paraId="3F4E7385" w14:textId="1F907312" w:rsidR="00DA6ABC" w:rsidRDefault="00DA6ABC">
      <w:pPr>
        <w:spacing w:before="0" w:after="200" w:line="276" w:lineRule="auto"/>
        <w:jc w:val="left"/>
      </w:pPr>
    </w:p>
    <w:p w14:paraId="039B3928" w14:textId="672F860F" w:rsidR="00DA6ABC" w:rsidRDefault="00DA6ABC">
      <w:pPr>
        <w:spacing w:before="0" w:after="200" w:line="276" w:lineRule="auto"/>
        <w:jc w:val="left"/>
      </w:pPr>
      <w:r w:rsidRPr="00DA6ABC">
        <w:rPr>
          <w:noProof/>
        </w:rPr>
        <w:lastRenderedPageBreak/>
        <w:drawing>
          <wp:inline distT="0" distB="0" distL="0" distR="0" wp14:anchorId="0216F85F" wp14:editId="06FFB5DE">
            <wp:extent cx="9144000" cy="178943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1789430"/>
                    </a:xfrm>
                    <a:prstGeom prst="rect">
                      <a:avLst/>
                    </a:prstGeom>
                    <a:noFill/>
                    <a:ln>
                      <a:noFill/>
                    </a:ln>
                  </pic:spPr>
                </pic:pic>
              </a:graphicData>
            </a:graphic>
          </wp:inline>
        </w:drawing>
      </w:r>
    </w:p>
    <w:p w14:paraId="2D71DB4E" w14:textId="03F6FD9B" w:rsidR="00DA6ABC" w:rsidRDefault="00DA6ABC">
      <w:pPr>
        <w:spacing w:before="0" w:after="200" w:line="276" w:lineRule="auto"/>
        <w:jc w:val="left"/>
      </w:pPr>
    </w:p>
    <w:p w14:paraId="356BD49D" w14:textId="77777777" w:rsidR="00DA6ABC" w:rsidRDefault="00DA6ABC">
      <w:pPr>
        <w:spacing w:before="0" w:after="200" w:line="276" w:lineRule="auto"/>
        <w:jc w:val="left"/>
      </w:pPr>
    </w:p>
    <w:p w14:paraId="241026D3" w14:textId="072646A4" w:rsidR="00DF390E" w:rsidRDefault="00DF390E">
      <w:pPr>
        <w:spacing w:before="0" w:after="200" w:line="276" w:lineRule="auto"/>
        <w:jc w:val="left"/>
      </w:pPr>
    </w:p>
    <w:p w14:paraId="6270B2E1" w14:textId="3D327BEA" w:rsidR="00DF390E" w:rsidRDefault="00DF390E">
      <w:pPr>
        <w:spacing w:before="0" w:after="200" w:line="276" w:lineRule="auto"/>
        <w:jc w:val="left"/>
      </w:pPr>
    </w:p>
    <w:p w14:paraId="1FDA8201" w14:textId="54C8A349" w:rsidR="00894841" w:rsidRDefault="00894841">
      <w:pPr>
        <w:spacing w:before="0" w:after="200" w:line="276" w:lineRule="auto"/>
        <w:jc w:val="left"/>
      </w:pPr>
    </w:p>
    <w:p w14:paraId="364D0F63" w14:textId="69AB2CFF" w:rsidR="00894841" w:rsidRDefault="00894841">
      <w:pPr>
        <w:spacing w:before="0" w:after="200" w:line="276" w:lineRule="auto"/>
        <w:jc w:val="left"/>
      </w:pPr>
    </w:p>
    <w:p w14:paraId="66EA0F8C" w14:textId="3C6350B1" w:rsidR="00894841" w:rsidRDefault="00894841">
      <w:pPr>
        <w:spacing w:before="0" w:after="200" w:line="276" w:lineRule="auto"/>
        <w:jc w:val="left"/>
      </w:pPr>
    </w:p>
    <w:p w14:paraId="491B602E" w14:textId="302D1B36" w:rsidR="00894841" w:rsidRDefault="00894841">
      <w:pPr>
        <w:spacing w:before="0" w:after="200" w:line="276" w:lineRule="auto"/>
        <w:jc w:val="left"/>
      </w:pPr>
    </w:p>
    <w:p w14:paraId="0631B206" w14:textId="5AD52F0F" w:rsidR="00894841" w:rsidRDefault="00894841">
      <w:pPr>
        <w:spacing w:before="0" w:after="200" w:line="276" w:lineRule="auto"/>
        <w:jc w:val="left"/>
      </w:pPr>
    </w:p>
    <w:p w14:paraId="3F7B42C4" w14:textId="4D79AB7A" w:rsidR="00894841" w:rsidRDefault="00894841">
      <w:pPr>
        <w:spacing w:before="0" w:after="200" w:line="276" w:lineRule="auto"/>
        <w:jc w:val="left"/>
      </w:pPr>
    </w:p>
    <w:p w14:paraId="40881018" w14:textId="77777777" w:rsidR="003851EE" w:rsidRDefault="003851EE">
      <w:pPr>
        <w:spacing w:before="0" w:after="200" w:line="276" w:lineRule="auto"/>
        <w:jc w:val="left"/>
      </w:pPr>
    </w:p>
    <w:p w14:paraId="7FB4DCF6" w14:textId="719A3BFB" w:rsidR="003851EE" w:rsidRDefault="003851EE">
      <w:pPr>
        <w:spacing w:before="0" w:after="200" w:line="276" w:lineRule="auto"/>
        <w:jc w:val="left"/>
      </w:pPr>
    </w:p>
    <w:p w14:paraId="2BDD7A2B" w14:textId="484630CB" w:rsidR="00C7361E" w:rsidRDefault="00C7361E">
      <w:pPr>
        <w:spacing w:before="0" w:after="200" w:line="276" w:lineRule="auto"/>
        <w:jc w:val="left"/>
        <w:rPr>
          <w:b/>
          <w:color w:val="404040" w:themeColor="text1" w:themeTint="BF"/>
          <w:sz w:val="28"/>
          <w:szCs w:val="32"/>
        </w:rPr>
      </w:pPr>
      <w:r>
        <w:br w:type="page"/>
      </w:r>
    </w:p>
    <w:p w14:paraId="09A61752" w14:textId="65D15CAE" w:rsidR="00F45AA9" w:rsidRDefault="00F45AA9" w:rsidP="00C7361E">
      <w:pPr>
        <w:pStyle w:val="Heading2"/>
      </w:pPr>
      <w:bookmarkStart w:id="32" w:name="_Toc165035635"/>
      <w:r w:rsidRPr="00F45AA9">
        <w:lastRenderedPageBreak/>
        <w:t>Expenditure by Function</w:t>
      </w:r>
      <w:bookmarkEnd w:id="29"/>
      <w:bookmarkEnd w:id="32"/>
    </w:p>
    <w:p w14:paraId="5CA15688" w14:textId="294AED54" w:rsidR="00F45AA9" w:rsidRDefault="00F45AA9" w:rsidP="00F45AA9">
      <w:pPr>
        <w:pStyle w:val="Caption"/>
        <w:jc w:val="both"/>
      </w:pPr>
      <w:bookmarkStart w:id="33" w:name="_Toc165035646"/>
      <w:bookmarkEnd w:id="30"/>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10</w:t>
      </w:r>
      <w:r w:rsidR="00BB0E5C">
        <w:rPr>
          <w:noProof/>
        </w:rPr>
        <w:fldChar w:fldCharType="end"/>
      </w:r>
      <w:r>
        <w:t xml:space="preserve">: </w:t>
      </w:r>
      <w:r w:rsidRPr="00F45AA9">
        <w:t>Total Expenditure by Function</w:t>
      </w:r>
      <w:bookmarkEnd w:id="33"/>
    </w:p>
    <w:p w14:paraId="2D6AA1E8" w14:textId="0FFB42C3" w:rsidR="00F31602" w:rsidRDefault="00DA6ABC" w:rsidP="00F31602">
      <w:r w:rsidRPr="00DA6ABC">
        <w:rPr>
          <w:noProof/>
        </w:rPr>
        <w:drawing>
          <wp:inline distT="0" distB="0" distL="0" distR="0" wp14:anchorId="36914727" wp14:editId="2B4EFAE1">
            <wp:extent cx="9144000" cy="50895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5089525"/>
                    </a:xfrm>
                    <a:prstGeom prst="rect">
                      <a:avLst/>
                    </a:prstGeom>
                    <a:noFill/>
                    <a:ln>
                      <a:noFill/>
                    </a:ln>
                  </pic:spPr>
                </pic:pic>
              </a:graphicData>
            </a:graphic>
          </wp:inline>
        </w:drawing>
      </w:r>
    </w:p>
    <w:p w14:paraId="353CEF15" w14:textId="16F0AB0F" w:rsidR="00DA6ABC" w:rsidRDefault="00DA6ABC" w:rsidP="00F31602"/>
    <w:p w14:paraId="29DF1BBE" w14:textId="58A55DCE" w:rsidR="00DA6ABC" w:rsidRDefault="00DA6ABC" w:rsidP="00F31602">
      <w:r w:rsidRPr="00DA6ABC">
        <w:rPr>
          <w:noProof/>
        </w:rPr>
        <w:lastRenderedPageBreak/>
        <w:drawing>
          <wp:inline distT="0" distB="0" distL="0" distR="0" wp14:anchorId="75591E6A" wp14:editId="60A692BE">
            <wp:extent cx="9144000" cy="590843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8776" cy="5911517"/>
                    </a:xfrm>
                    <a:prstGeom prst="rect">
                      <a:avLst/>
                    </a:prstGeom>
                    <a:noFill/>
                    <a:ln>
                      <a:noFill/>
                    </a:ln>
                  </pic:spPr>
                </pic:pic>
              </a:graphicData>
            </a:graphic>
          </wp:inline>
        </w:drawing>
      </w:r>
    </w:p>
    <w:p w14:paraId="5B0C9DFF" w14:textId="0120A658" w:rsidR="00DA6ABC" w:rsidRDefault="00DA6ABC" w:rsidP="00F31602">
      <w:r w:rsidRPr="00DA6ABC">
        <w:rPr>
          <w:noProof/>
        </w:rPr>
        <w:lastRenderedPageBreak/>
        <w:drawing>
          <wp:inline distT="0" distB="0" distL="0" distR="0" wp14:anchorId="261F2418" wp14:editId="67A8FB39">
            <wp:extent cx="9144000" cy="11353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1135380"/>
                    </a:xfrm>
                    <a:prstGeom prst="rect">
                      <a:avLst/>
                    </a:prstGeom>
                    <a:noFill/>
                    <a:ln>
                      <a:noFill/>
                    </a:ln>
                  </pic:spPr>
                </pic:pic>
              </a:graphicData>
            </a:graphic>
          </wp:inline>
        </w:drawing>
      </w:r>
    </w:p>
    <w:p w14:paraId="4EBFD8CC" w14:textId="30ECFC87" w:rsidR="00DA6ABC" w:rsidRDefault="00DA6ABC" w:rsidP="00F31602"/>
    <w:p w14:paraId="0EA08889" w14:textId="3FA299CE" w:rsidR="00DA6ABC" w:rsidRDefault="00DA6ABC" w:rsidP="00F31602"/>
    <w:p w14:paraId="5BF349DA" w14:textId="77777777" w:rsidR="00DA6ABC" w:rsidRDefault="00DA6ABC" w:rsidP="00F31602"/>
    <w:p w14:paraId="32601F15" w14:textId="795B03BB" w:rsidR="00894841" w:rsidRDefault="00894841" w:rsidP="00F31602"/>
    <w:p w14:paraId="33AB18F1" w14:textId="1E82433E" w:rsidR="00894841" w:rsidRDefault="00894841" w:rsidP="00F31602"/>
    <w:p w14:paraId="5562421C" w14:textId="065A5753" w:rsidR="00894841" w:rsidRDefault="00894841" w:rsidP="00F31602"/>
    <w:p w14:paraId="1EF89A92" w14:textId="77777777" w:rsidR="00ED7E88" w:rsidRDefault="00ED7E88" w:rsidP="00F31602"/>
    <w:p w14:paraId="5630E339" w14:textId="77777777" w:rsidR="00ED7E88" w:rsidRDefault="00ED7E88" w:rsidP="00F31602"/>
    <w:p w14:paraId="409B7151" w14:textId="600C72C1" w:rsidR="00ED7E88" w:rsidRDefault="00ED7E88" w:rsidP="00F31602"/>
    <w:p w14:paraId="3410A5DD" w14:textId="589B3B57" w:rsidR="00ED7E88" w:rsidRDefault="00ED7E88" w:rsidP="00F31602"/>
    <w:p w14:paraId="4C7D2A80" w14:textId="77777777" w:rsidR="003529FF" w:rsidRDefault="003529FF" w:rsidP="00F31602"/>
    <w:p w14:paraId="31D95920" w14:textId="094A37D4" w:rsidR="003529FF" w:rsidRDefault="003529FF" w:rsidP="00F31602"/>
    <w:p w14:paraId="15CC4197" w14:textId="77777777" w:rsidR="003529FF" w:rsidRDefault="003529FF" w:rsidP="00F31602"/>
    <w:p w14:paraId="5D7BD61B" w14:textId="7F4C75A9" w:rsidR="003529FF" w:rsidRPr="00F31602" w:rsidRDefault="003529FF" w:rsidP="00F31602"/>
    <w:p w14:paraId="6301A32E" w14:textId="65498E9E" w:rsidR="00F45AA9" w:rsidRDefault="00F45AA9" w:rsidP="00F45AA9">
      <w:pPr>
        <w:pStyle w:val="NumberedParagraph"/>
        <w:numPr>
          <w:ilvl w:val="0"/>
          <w:numId w:val="0"/>
        </w:numPr>
      </w:pPr>
      <w:r>
        <w:br w:type="page"/>
      </w:r>
    </w:p>
    <w:p w14:paraId="31D5708C" w14:textId="64D6F326" w:rsidR="00F45AA9" w:rsidRDefault="00F45AA9" w:rsidP="00F45AA9">
      <w:pPr>
        <w:pStyle w:val="Caption"/>
        <w:jc w:val="both"/>
      </w:pPr>
      <w:bookmarkStart w:id="34" w:name="_Toc165035647"/>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11</w:t>
      </w:r>
      <w:r w:rsidR="00BB0E5C">
        <w:rPr>
          <w:noProof/>
        </w:rPr>
        <w:fldChar w:fldCharType="end"/>
      </w:r>
      <w:r>
        <w:t xml:space="preserve">: </w:t>
      </w:r>
      <w:r w:rsidRPr="00470A4B">
        <w:t>Personnel Expenditure by Function</w:t>
      </w:r>
      <w:bookmarkEnd w:id="34"/>
    </w:p>
    <w:p w14:paraId="7165E76E" w14:textId="3333B7E6" w:rsidR="00F31602" w:rsidRDefault="00DA6ABC" w:rsidP="00F31602">
      <w:r w:rsidRPr="00DA6ABC">
        <w:rPr>
          <w:noProof/>
        </w:rPr>
        <w:drawing>
          <wp:inline distT="0" distB="0" distL="0" distR="0" wp14:anchorId="4C0B965A" wp14:editId="6F3A1199">
            <wp:extent cx="9144000" cy="5671038"/>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9292" cy="5674320"/>
                    </a:xfrm>
                    <a:prstGeom prst="rect">
                      <a:avLst/>
                    </a:prstGeom>
                    <a:noFill/>
                    <a:ln>
                      <a:noFill/>
                    </a:ln>
                  </pic:spPr>
                </pic:pic>
              </a:graphicData>
            </a:graphic>
          </wp:inline>
        </w:drawing>
      </w:r>
    </w:p>
    <w:p w14:paraId="6222B6D0" w14:textId="72930A35" w:rsidR="00DA6ABC" w:rsidRDefault="00DA6ABC" w:rsidP="00F31602">
      <w:r w:rsidRPr="00DA6ABC">
        <w:rPr>
          <w:noProof/>
        </w:rPr>
        <w:lastRenderedPageBreak/>
        <w:drawing>
          <wp:inline distT="0" distB="0" distL="0" distR="0" wp14:anchorId="7AA9F4F6" wp14:editId="73171550">
            <wp:extent cx="9144000" cy="20681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2068195"/>
                    </a:xfrm>
                    <a:prstGeom prst="rect">
                      <a:avLst/>
                    </a:prstGeom>
                    <a:noFill/>
                    <a:ln>
                      <a:noFill/>
                    </a:ln>
                  </pic:spPr>
                </pic:pic>
              </a:graphicData>
            </a:graphic>
          </wp:inline>
        </w:drawing>
      </w:r>
    </w:p>
    <w:p w14:paraId="012785E3" w14:textId="64481587" w:rsidR="00DA6ABC" w:rsidRDefault="00DA6ABC" w:rsidP="00F31602"/>
    <w:p w14:paraId="3C6EC17F" w14:textId="00020832" w:rsidR="00DA6ABC" w:rsidRDefault="00DA6ABC" w:rsidP="00F31602"/>
    <w:p w14:paraId="69011E95" w14:textId="77777777" w:rsidR="00DA6ABC" w:rsidRDefault="00DA6ABC" w:rsidP="00F31602"/>
    <w:p w14:paraId="073A7D11" w14:textId="5ADC1CA1" w:rsidR="00894841" w:rsidRDefault="00894841" w:rsidP="00F31602"/>
    <w:p w14:paraId="494331DE" w14:textId="31DCE246" w:rsidR="00894841" w:rsidRDefault="00894841" w:rsidP="00F31602"/>
    <w:p w14:paraId="01E15BFE" w14:textId="3D92DA78" w:rsidR="00894841" w:rsidRDefault="00894841" w:rsidP="00F31602"/>
    <w:p w14:paraId="45D3F41B" w14:textId="0ABADC84" w:rsidR="00894841" w:rsidRDefault="00894841" w:rsidP="00F31602"/>
    <w:p w14:paraId="44B92263" w14:textId="77777777" w:rsidR="00ED7E88" w:rsidRDefault="00ED7E88" w:rsidP="00F31602"/>
    <w:p w14:paraId="58E68A60" w14:textId="77777777" w:rsidR="00ED7E88" w:rsidRDefault="00ED7E88" w:rsidP="00F31602"/>
    <w:p w14:paraId="798839BB" w14:textId="77777777" w:rsidR="00ED7E88" w:rsidRDefault="00ED7E88" w:rsidP="00F31602"/>
    <w:p w14:paraId="137CCFC2" w14:textId="7EEF36D4" w:rsidR="00ED7E88" w:rsidRDefault="00ED7E88" w:rsidP="00F31602"/>
    <w:p w14:paraId="55702DC9" w14:textId="77777777" w:rsidR="003529FF" w:rsidRDefault="003529FF" w:rsidP="00F31602"/>
    <w:p w14:paraId="5B82199E" w14:textId="77777777" w:rsidR="003529FF" w:rsidRDefault="003529FF" w:rsidP="00F31602"/>
    <w:p w14:paraId="721929A5" w14:textId="77777777" w:rsidR="003529FF" w:rsidRDefault="003529FF" w:rsidP="00F31602"/>
    <w:p w14:paraId="50D686B5" w14:textId="591B3FB5" w:rsidR="003529FF" w:rsidRPr="00F31602" w:rsidRDefault="003529FF" w:rsidP="00F31602"/>
    <w:p w14:paraId="21E82774" w14:textId="5A727A35" w:rsidR="00F45AA9" w:rsidRDefault="00F45AA9" w:rsidP="00F45AA9">
      <w:pPr>
        <w:pStyle w:val="NumberedParagraph"/>
        <w:numPr>
          <w:ilvl w:val="0"/>
          <w:numId w:val="0"/>
        </w:numPr>
      </w:pPr>
      <w:r>
        <w:br w:type="page"/>
      </w:r>
    </w:p>
    <w:p w14:paraId="15A9C4E8" w14:textId="34E24B45" w:rsidR="00C1536A" w:rsidRDefault="00C1536A" w:rsidP="00C1536A">
      <w:pPr>
        <w:pStyle w:val="Caption"/>
        <w:jc w:val="left"/>
      </w:pPr>
      <w:bookmarkStart w:id="35" w:name="_Toc165035648"/>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12</w:t>
      </w:r>
      <w:r w:rsidR="00BB0E5C">
        <w:rPr>
          <w:noProof/>
        </w:rPr>
        <w:fldChar w:fldCharType="end"/>
      </w:r>
      <w:r>
        <w:t>:</w:t>
      </w:r>
      <w:r w:rsidRPr="00C1536A">
        <w:t xml:space="preserve"> Overhead Expenditure by Function</w:t>
      </w:r>
      <w:bookmarkEnd w:id="35"/>
    </w:p>
    <w:p w14:paraId="7F150EB4" w14:textId="546BE10A" w:rsidR="00F31602" w:rsidRDefault="00162281" w:rsidP="00F31602">
      <w:r w:rsidRPr="00162281">
        <w:rPr>
          <w:noProof/>
        </w:rPr>
        <w:drawing>
          <wp:inline distT="0" distB="0" distL="0" distR="0" wp14:anchorId="7A105D14" wp14:editId="344EF724">
            <wp:extent cx="9144000" cy="562707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8484" cy="5629836"/>
                    </a:xfrm>
                    <a:prstGeom prst="rect">
                      <a:avLst/>
                    </a:prstGeom>
                    <a:noFill/>
                    <a:ln>
                      <a:noFill/>
                    </a:ln>
                  </pic:spPr>
                </pic:pic>
              </a:graphicData>
            </a:graphic>
          </wp:inline>
        </w:drawing>
      </w:r>
    </w:p>
    <w:p w14:paraId="49A528FB" w14:textId="795A2158" w:rsidR="00162281" w:rsidRDefault="00162281" w:rsidP="00F31602">
      <w:r w:rsidRPr="00162281">
        <w:rPr>
          <w:noProof/>
        </w:rPr>
        <w:lastRenderedPageBreak/>
        <w:drawing>
          <wp:inline distT="0" distB="0" distL="0" distR="0" wp14:anchorId="4BEFB5DA" wp14:editId="4ACBBB04">
            <wp:extent cx="9144000" cy="2068195"/>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2068195"/>
                    </a:xfrm>
                    <a:prstGeom prst="rect">
                      <a:avLst/>
                    </a:prstGeom>
                    <a:noFill/>
                    <a:ln>
                      <a:noFill/>
                    </a:ln>
                  </pic:spPr>
                </pic:pic>
              </a:graphicData>
            </a:graphic>
          </wp:inline>
        </w:drawing>
      </w:r>
    </w:p>
    <w:p w14:paraId="0EB763D1" w14:textId="4DF7BB61" w:rsidR="00894841" w:rsidRDefault="00894841" w:rsidP="00F31602"/>
    <w:p w14:paraId="33DC50A8" w14:textId="260EFD66" w:rsidR="00894841" w:rsidRDefault="00894841" w:rsidP="00F31602"/>
    <w:p w14:paraId="281BE6A8" w14:textId="516C8223" w:rsidR="00894841" w:rsidRDefault="00894841" w:rsidP="00F31602"/>
    <w:p w14:paraId="4AC96104" w14:textId="3A56B417" w:rsidR="00894841" w:rsidRDefault="00894841" w:rsidP="00F31602"/>
    <w:p w14:paraId="63236F2D" w14:textId="77777777" w:rsidR="00ED7E88" w:rsidRDefault="00ED7E88" w:rsidP="00F31602"/>
    <w:p w14:paraId="62913C6B" w14:textId="77777777" w:rsidR="00ED7E88" w:rsidRDefault="00ED7E88" w:rsidP="00F31602"/>
    <w:p w14:paraId="1FABAC1C" w14:textId="77777777" w:rsidR="00ED7E88" w:rsidRDefault="00ED7E88" w:rsidP="00F31602"/>
    <w:p w14:paraId="6576C7A9" w14:textId="2F5180FD" w:rsidR="00ED7E88" w:rsidRDefault="00ED7E88" w:rsidP="00F31602"/>
    <w:p w14:paraId="5BE0F80A" w14:textId="77777777" w:rsidR="003529FF" w:rsidRDefault="003529FF" w:rsidP="00F31602"/>
    <w:p w14:paraId="612DDB8D" w14:textId="77777777" w:rsidR="003529FF" w:rsidRDefault="003529FF" w:rsidP="00F31602"/>
    <w:p w14:paraId="0E2B5B8F" w14:textId="7D751A27" w:rsidR="003529FF" w:rsidRPr="00F31602" w:rsidRDefault="003529FF" w:rsidP="00F31602"/>
    <w:p w14:paraId="07109DF8" w14:textId="34FCC3D8" w:rsidR="00C1536A" w:rsidRDefault="00C1536A" w:rsidP="00C1536A">
      <w:pPr>
        <w:pStyle w:val="NumberedParagraph"/>
        <w:numPr>
          <w:ilvl w:val="0"/>
          <w:numId w:val="0"/>
        </w:numPr>
        <w:rPr>
          <w:highlight w:val="yellow"/>
        </w:rPr>
      </w:pPr>
      <w:r>
        <w:rPr>
          <w:highlight w:val="yellow"/>
        </w:rPr>
        <w:br w:type="page"/>
      </w:r>
    </w:p>
    <w:p w14:paraId="63F47806" w14:textId="47C7E641" w:rsidR="00F31602" w:rsidRDefault="00C1536A" w:rsidP="00C1536A">
      <w:pPr>
        <w:pStyle w:val="Caption"/>
        <w:jc w:val="both"/>
      </w:pPr>
      <w:bookmarkStart w:id="36" w:name="_Toc165035649"/>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13</w:t>
      </w:r>
      <w:r w:rsidR="00BB0E5C">
        <w:rPr>
          <w:noProof/>
        </w:rPr>
        <w:fldChar w:fldCharType="end"/>
      </w:r>
      <w:r>
        <w:t xml:space="preserve">: </w:t>
      </w:r>
      <w:r w:rsidRPr="00C40BD5">
        <w:t>Capital Expenditure by Function</w:t>
      </w:r>
      <w:bookmarkEnd w:id="36"/>
    </w:p>
    <w:p w14:paraId="3EDBEF8C" w14:textId="2550ABB1" w:rsidR="007673DB" w:rsidRDefault="00162281">
      <w:pPr>
        <w:spacing w:before="0" w:after="200" w:line="276" w:lineRule="auto"/>
        <w:jc w:val="left"/>
      </w:pPr>
      <w:r w:rsidRPr="00162281">
        <w:rPr>
          <w:noProof/>
        </w:rPr>
        <w:drawing>
          <wp:inline distT="0" distB="0" distL="0" distR="0" wp14:anchorId="7AA81FC0" wp14:editId="53BA18A7">
            <wp:extent cx="9144000" cy="553036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7967" cy="5532760"/>
                    </a:xfrm>
                    <a:prstGeom prst="rect">
                      <a:avLst/>
                    </a:prstGeom>
                    <a:noFill/>
                    <a:ln>
                      <a:noFill/>
                    </a:ln>
                  </pic:spPr>
                </pic:pic>
              </a:graphicData>
            </a:graphic>
          </wp:inline>
        </w:drawing>
      </w:r>
    </w:p>
    <w:p w14:paraId="22D763CB" w14:textId="26947D4C" w:rsidR="00162281" w:rsidRDefault="00162281">
      <w:pPr>
        <w:spacing w:before="0" w:after="200" w:line="276" w:lineRule="auto"/>
        <w:jc w:val="left"/>
      </w:pPr>
    </w:p>
    <w:p w14:paraId="29978568" w14:textId="0D124A1E" w:rsidR="00162281" w:rsidRDefault="00162281">
      <w:pPr>
        <w:spacing w:before="0" w:after="200" w:line="276" w:lineRule="auto"/>
        <w:jc w:val="left"/>
      </w:pPr>
      <w:r w:rsidRPr="00162281">
        <w:rPr>
          <w:noProof/>
        </w:rPr>
        <w:lastRenderedPageBreak/>
        <w:drawing>
          <wp:inline distT="0" distB="0" distL="0" distR="0" wp14:anchorId="2991483A" wp14:editId="74C38136">
            <wp:extent cx="9144000" cy="45923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0" cy="4592320"/>
                    </a:xfrm>
                    <a:prstGeom prst="rect">
                      <a:avLst/>
                    </a:prstGeom>
                    <a:noFill/>
                    <a:ln>
                      <a:noFill/>
                    </a:ln>
                  </pic:spPr>
                </pic:pic>
              </a:graphicData>
            </a:graphic>
          </wp:inline>
        </w:drawing>
      </w:r>
    </w:p>
    <w:p w14:paraId="1D10EC4C" w14:textId="37C0AD75" w:rsidR="00894841" w:rsidRDefault="00894841">
      <w:pPr>
        <w:spacing w:before="0" w:after="200" w:line="276" w:lineRule="auto"/>
        <w:jc w:val="left"/>
      </w:pPr>
    </w:p>
    <w:p w14:paraId="75CB44A2" w14:textId="1214E09B" w:rsidR="00894841" w:rsidRDefault="00894841">
      <w:pPr>
        <w:spacing w:before="0" w:after="200" w:line="276" w:lineRule="auto"/>
        <w:jc w:val="left"/>
      </w:pPr>
    </w:p>
    <w:p w14:paraId="1DB21253" w14:textId="16D52020" w:rsidR="004E5186" w:rsidRDefault="004E5186">
      <w:pPr>
        <w:spacing w:before="0" w:after="200" w:line="276" w:lineRule="auto"/>
        <w:jc w:val="left"/>
      </w:pPr>
    </w:p>
    <w:p w14:paraId="322330BE" w14:textId="06F040BA" w:rsidR="004E5186" w:rsidRDefault="004E5186">
      <w:pPr>
        <w:spacing w:before="0" w:after="200" w:line="276" w:lineRule="auto"/>
        <w:jc w:val="left"/>
      </w:pPr>
    </w:p>
    <w:p w14:paraId="58974BFE" w14:textId="77777777" w:rsidR="004E5186" w:rsidRDefault="004E5186">
      <w:pPr>
        <w:spacing w:before="0" w:after="200" w:line="276" w:lineRule="auto"/>
        <w:jc w:val="left"/>
      </w:pPr>
    </w:p>
    <w:p w14:paraId="78CC7F03" w14:textId="4DFB1DCE" w:rsidR="00B831FC" w:rsidRDefault="00B831FC" w:rsidP="00B831FC">
      <w:pPr>
        <w:pStyle w:val="Caption"/>
        <w:jc w:val="left"/>
      </w:pPr>
      <w:bookmarkStart w:id="37" w:name="_Toc165035650"/>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14</w:t>
      </w:r>
      <w:r w:rsidR="00BB0E5C">
        <w:rPr>
          <w:noProof/>
        </w:rPr>
        <w:fldChar w:fldCharType="end"/>
      </w:r>
      <w:r>
        <w:t>:</w:t>
      </w:r>
      <w:r w:rsidRPr="00C1536A">
        <w:t xml:space="preserve"> </w:t>
      </w:r>
      <w:r>
        <w:t xml:space="preserve">Other </w:t>
      </w:r>
      <w:r w:rsidRPr="00C1536A">
        <w:t>Expenditure by Function</w:t>
      </w:r>
      <w:bookmarkEnd w:id="37"/>
    </w:p>
    <w:p w14:paraId="427FEC67" w14:textId="43076E9E" w:rsidR="007673DB" w:rsidRDefault="00162281" w:rsidP="007673DB">
      <w:r w:rsidRPr="00162281">
        <w:rPr>
          <w:noProof/>
        </w:rPr>
        <w:drawing>
          <wp:inline distT="0" distB="0" distL="0" distR="0" wp14:anchorId="3AD62F33" wp14:editId="587FBE8C">
            <wp:extent cx="9144000" cy="14497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1449705"/>
                    </a:xfrm>
                    <a:prstGeom prst="rect">
                      <a:avLst/>
                    </a:prstGeom>
                    <a:noFill/>
                    <a:ln>
                      <a:noFill/>
                    </a:ln>
                  </pic:spPr>
                </pic:pic>
              </a:graphicData>
            </a:graphic>
          </wp:inline>
        </w:drawing>
      </w:r>
    </w:p>
    <w:p w14:paraId="43CF49FE" w14:textId="77777777" w:rsidR="00645380" w:rsidRDefault="00645380">
      <w:pPr>
        <w:spacing w:before="0" w:after="200" w:line="276" w:lineRule="auto"/>
        <w:jc w:val="left"/>
        <w:rPr>
          <w:b/>
          <w:color w:val="404040" w:themeColor="text1" w:themeTint="BF"/>
          <w:sz w:val="28"/>
          <w:szCs w:val="32"/>
        </w:rPr>
      </w:pPr>
      <w:r>
        <w:br w:type="page"/>
      </w:r>
    </w:p>
    <w:p w14:paraId="41EF3651" w14:textId="0E21B01A" w:rsidR="004A426E" w:rsidRDefault="004A426E" w:rsidP="004A426E">
      <w:pPr>
        <w:pStyle w:val="Heading2"/>
      </w:pPr>
      <w:bookmarkStart w:id="38" w:name="_Toc165035636"/>
      <w:r w:rsidRPr="00F45AA9">
        <w:lastRenderedPageBreak/>
        <w:t xml:space="preserve">Expenditure by </w:t>
      </w:r>
      <w:r>
        <w:t>Programme</w:t>
      </w:r>
      <w:bookmarkEnd w:id="38"/>
    </w:p>
    <w:p w14:paraId="110395F3" w14:textId="2DADB917" w:rsidR="004A426E" w:rsidRDefault="004A426E" w:rsidP="004A426E">
      <w:pPr>
        <w:pStyle w:val="Caption"/>
        <w:jc w:val="both"/>
      </w:pPr>
      <w:bookmarkStart w:id="39" w:name="_Toc165035651"/>
      <w:r>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15</w:t>
      </w:r>
      <w:r w:rsidR="00BB0E5C">
        <w:rPr>
          <w:noProof/>
        </w:rPr>
        <w:fldChar w:fldCharType="end"/>
      </w:r>
      <w:r>
        <w:t xml:space="preserve">: </w:t>
      </w:r>
      <w:r w:rsidRPr="00F45AA9">
        <w:t xml:space="preserve">Total Expenditure by </w:t>
      </w:r>
      <w:r>
        <w:t>Programme</w:t>
      </w:r>
      <w:bookmarkEnd w:id="39"/>
    </w:p>
    <w:p w14:paraId="62AD94E8" w14:textId="4F860A84" w:rsidR="001A1027" w:rsidRDefault="00162281" w:rsidP="003529FF">
      <w:r w:rsidRPr="00162281">
        <w:rPr>
          <w:noProof/>
        </w:rPr>
        <w:drawing>
          <wp:inline distT="0" distB="0" distL="0" distR="0" wp14:anchorId="789F57E0" wp14:editId="0C36D150">
            <wp:extent cx="9144000" cy="490156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4901565"/>
                    </a:xfrm>
                    <a:prstGeom prst="rect">
                      <a:avLst/>
                    </a:prstGeom>
                    <a:noFill/>
                    <a:ln>
                      <a:noFill/>
                    </a:ln>
                  </pic:spPr>
                </pic:pic>
              </a:graphicData>
            </a:graphic>
          </wp:inline>
        </w:drawing>
      </w:r>
    </w:p>
    <w:p w14:paraId="1FDB5C92" w14:textId="68C1DBA9" w:rsidR="00894841" w:rsidRDefault="00894841" w:rsidP="003529FF"/>
    <w:p w14:paraId="717F4B06" w14:textId="6EF1BE37" w:rsidR="004A426E" w:rsidRDefault="004A426E" w:rsidP="003529FF">
      <w:r>
        <w:br w:type="page"/>
      </w:r>
    </w:p>
    <w:p w14:paraId="3B6E2588" w14:textId="1607C882" w:rsidR="004A426E" w:rsidRDefault="004A426E" w:rsidP="004A426E">
      <w:pPr>
        <w:pStyle w:val="Caption"/>
        <w:jc w:val="both"/>
      </w:pPr>
      <w:bookmarkStart w:id="40" w:name="_Toc165035652"/>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16</w:t>
      </w:r>
      <w:r w:rsidR="00BB0E5C">
        <w:rPr>
          <w:noProof/>
        </w:rPr>
        <w:fldChar w:fldCharType="end"/>
      </w:r>
      <w:r>
        <w:t xml:space="preserve">: </w:t>
      </w:r>
      <w:r w:rsidRPr="00470A4B">
        <w:t xml:space="preserve">Personnel Expenditure by </w:t>
      </w:r>
      <w:r>
        <w:t>Programme</w:t>
      </w:r>
      <w:bookmarkEnd w:id="40"/>
    </w:p>
    <w:p w14:paraId="0BA2B218" w14:textId="7AD4707E" w:rsidR="004A426E" w:rsidRPr="00F31602" w:rsidRDefault="00162281" w:rsidP="004A426E">
      <w:r w:rsidRPr="00162281">
        <w:rPr>
          <w:noProof/>
        </w:rPr>
        <w:drawing>
          <wp:inline distT="0" distB="0" distL="0" distR="0" wp14:anchorId="1F1F378E" wp14:editId="78930277">
            <wp:extent cx="9144000" cy="387731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3877310"/>
                    </a:xfrm>
                    <a:prstGeom prst="rect">
                      <a:avLst/>
                    </a:prstGeom>
                    <a:noFill/>
                    <a:ln>
                      <a:noFill/>
                    </a:ln>
                  </pic:spPr>
                </pic:pic>
              </a:graphicData>
            </a:graphic>
          </wp:inline>
        </w:drawing>
      </w:r>
    </w:p>
    <w:p w14:paraId="7B96F478" w14:textId="77777777" w:rsidR="004A426E" w:rsidRDefault="004A426E" w:rsidP="004A426E">
      <w:pPr>
        <w:pStyle w:val="NumberedParagraph"/>
        <w:numPr>
          <w:ilvl w:val="0"/>
          <w:numId w:val="0"/>
        </w:numPr>
      </w:pPr>
      <w:r>
        <w:br w:type="page"/>
      </w:r>
    </w:p>
    <w:p w14:paraId="692D90CF" w14:textId="71DD62B3" w:rsidR="004A426E" w:rsidRDefault="004A426E" w:rsidP="004A426E">
      <w:pPr>
        <w:pStyle w:val="Caption"/>
        <w:jc w:val="left"/>
      </w:pPr>
      <w:bookmarkStart w:id="41" w:name="_Toc165035653"/>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17</w:t>
      </w:r>
      <w:r w:rsidR="00BB0E5C">
        <w:rPr>
          <w:noProof/>
        </w:rPr>
        <w:fldChar w:fldCharType="end"/>
      </w:r>
      <w:r>
        <w:t>:</w:t>
      </w:r>
      <w:r w:rsidRPr="00C1536A">
        <w:t xml:space="preserve"> Overhead Expenditure by </w:t>
      </w:r>
      <w:r>
        <w:t>Programme</w:t>
      </w:r>
      <w:bookmarkEnd w:id="41"/>
    </w:p>
    <w:p w14:paraId="141940B9" w14:textId="43D8529B" w:rsidR="004A426E" w:rsidRPr="00F31602" w:rsidRDefault="00162281" w:rsidP="004A426E">
      <w:r w:rsidRPr="00162281">
        <w:rPr>
          <w:noProof/>
        </w:rPr>
        <w:drawing>
          <wp:inline distT="0" distB="0" distL="0" distR="0" wp14:anchorId="1B807C63" wp14:editId="0D90BC45">
            <wp:extent cx="9144000" cy="43440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0" cy="4344035"/>
                    </a:xfrm>
                    <a:prstGeom prst="rect">
                      <a:avLst/>
                    </a:prstGeom>
                    <a:noFill/>
                    <a:ln>
                      <a:noFill/>
                    </a:ln>
                  </pic:spPr>
                </pic:pic>
              </a:graphicData>
            </a:graphic>
          </wp:inline>
        </w:drawing>
      </w:r>
    </w:p>
    <w:p w14:paraId="27D4C5C9" w14:textId="77777777" w:rsidR="004A426E" w:rsidRDefault="004A426E" w:rsidP="004A426E">
      <w:pPr>
        <w:pStyle w:val="NumberedParagraph"/>
        <w:numPr>
          <w:ilvl w:val="0"/>
          <w:numId w:val="0"/>
        </w:numPr>
        <w:rPr>
          <w:highlight w:val="yellow"/>
        </w:rPr>
      </w:pPr>
      <w:r>
        <w:rPr>
          <w:highlight w:val="yellow"/>
        </w:rPr>
        <w:br w:type="page"/>
      </w:r>
    </w:p>
    <w:p w14:paraId="28B47BEC" w14:textId="5E886E33" w:rsidR="004A426E" w:rsidRDefault="004A426E" w:rsidP="004A426E">
      <w:pPr>
        <w:pStyle w:val="Caption"/>
        <w:jc w:val="both"/>
      </w:pPr>
      <w:bookmarkStart w:id="42" w:name="_Toc165035654"/>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18</w:t>
      </w:r>
      <w:r w:rsidR="00BB0E5C">
        <w:rPr>
          <w:noProof/>
        </w:rPr>
        <w:fldChar w:fldCharType="end"/>
      </w:r>
      <w:r>
        <w:t xml:space="preserve">: </w:t>
      </w:r>
      <w:r w:rsidRPr="00C40BD5">
        <w:t xml:space="preserve">Capital Expenditure by </w:t>
      </w:r>
      <w:r>
        <w:t>Programme</w:t>
      </w:r>
      <w:bookmarkEnd w:id="42"/>
    </w:p>
    <w:p w14:paraId="2F02E6A6" w14:textId="7FAFE247" w:rsidR="004A426E" w:rsidRDefault="00162281" w:rsidP="004A426E">
      <w:pPr>
        <w:spacing w:before="0" w:after="200" w:line="276" w:lineRule="auto"/>
        <w:jc w:val="left"/>
      </w:pPr>
      <w:r w:rsidRPr="00162281">
        <w:rPr>
          <w:noProof/>
        </w:rPr>
        <w:drawing>
          <wp:inline distT="0" distB="0" distL="0" distR="0" wp14:anchorId="7D50CD65" wp14:editId="6BDA1FCD">
            <wp:extent cx="9144000" cy="49015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4901565"/>
                    </a:xfrm>
                    <a:prstGeom prst="rect">
                      <a:avLst/>
                    </a:prstGeom>
                    <a:noFill/>
                    <a:ln>
                      <a:noFill/>
                    </a:ln>
                  </pic:spPr>
                </pic:pic>
              </a:graphicData>
            </a:graphic>
          </wp:inline>
        </w:drawing>
      </w:r>
    </w:p>
    <w:p w14:paraId="1D5746F3" w14:textId="77777777" w:rsidR="004A426E" w:rsidRDefault="004A426E" w:rsidP="004A426E">
      <w:pPr>
        <w:spacing w:before="0" w:after="200" w:line="276" w:lineRule="auto"/>
        <w:jc w:val="left"/>
      </w:pPr>
      <w:r>
        <w:br w:type="page"/>
      </w:r>
    </w:p>
    <w:p w14:paraId="3849872F" w14:textId="5D8DE7E1" w:rsidR="004A426E" w:rsidRDefault="004A426E" w:rsidP="004A426E">
      <w:pPr>
        <w:pStyle w:val="Caption"/>
        <w:jc w:val="left"/>
      </w:pPr>
      <w:bookmarkStart w:id="43" w:name="_Toc165035655"/>
      <w:r>
        <w:lastRenderedPageBreak/>
        <w:t xml:space="preserve">Table </w:t>
      </w:r>
      <w:r w:rsidR="00BB0E5C">
        <w:rPr>
          <w:noProof/>
        </w:rPr>
        <w:fldChar w:fldCharType="begin"/>
      </w:r>
      <w:r w:rsidR="00BB0E5C">
        <w:rPr>
          <w:noProof/>
        </w:rPr>
        <w:instrText xml:space="preserve"> SEQ Table \* ARABIC </w:instrText>
      </w:r>
      <w:r w:rsidR="00BB0E5C">
        <w:rPr>
          <w:noProof/>
        </w:rPr>
        <w:fldChar w:fldCharType="separate"/>
      </w:r>
      <w:r w:rsidR="00EE1EEF">
        <w:rPr>
          <w:noProof/>
        </w:rPr>
        <w:t>19</w:t>
      </w:r>
      <w:r w:rsidR="00BB0E5C">
        <w:rPr>
          <w:noProof/>
        </w:rPr>
        <w:fldChar w:fldCharType="end"/>
      </w:r>
      <w:r>
        <w:t>:</w:t>
      </w:r>
      <w:r w:rsidRPr="00C1536A">
        <w:t xml:space="preserve"> </w:t>
      </w:r>
      <w:r>
        <w:t xml:space="preserve">Other </w:t>
      </w:r>
      <w:r w:rsidRPr="00C1536A">
        <w:t xml:space="preserve">Expenditure by </w:t>
      </w:r>
      <w:r>
        <w:t>Programme</w:t>
      </w:r>
      <w:bookmarkEnd w:id="43"/>
    </w:p>
    <w:p w14:paraId="77D3E4AC" w14:textId="20E98577" w:rsidR="004A426E" w:rsidRDefault="00162281" w:rsidP="004A426E">
      <w:r w:rsidRPr="00162281">
        <w:rPr>
          <w:noProof/>
        </w:rPr>
        <w:drawing>
          <wp:inline distT="0" distB="0" distL="0" distR="0" wp14:anchorId="1630B447" wp14:editId="68A88C9F">
            <wp:extent cx="9144000" cy="10744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1074420"/>
                    </a:xfrm>
                    <a:prstGeom prst="rect">
                      <a:avLst/>
                    </a:prstGeom>
                    <a:noFill/>
                    <a:ln>
                      <a:noFill/>
                    </a:ln>
                  </pic:spPr>
                </pic:pic>
              </a:graphicData>
            </a:graphic>
          </wp:inline>
        </w:drawing>
      </w:r>
    </w:p>
    <w:p w14:paraId="40DC745B" w14:textId="3D98CDF8" w:rsidR="00645380" w:rsidRPr="00AC5995" w:rsidRDefault="00645380" w:rsidP="00AC5995">
      <w:pPr>
        <w:spacing w:before="0" w:after="200" w:line="276" w:lineRule="auto"/>
        <w:jc w:val="left"/>
        <w:rPr>
          <w:b/>
          <w:color w:val="404040" w:themeColor="text1" w:themeTint="BF"/>
          <w:sz w:val="28"/>
          <w:szCs w:val="32"/>
        </w:rPr>
      </w:pPr>
    </w:p>
    <w:sectPr w:rsidR="00645380" w:rsidRPr="00AC5995" w:rsidSect="007368C0">
      <w:headerReference w:type="default" r:id="rId62"/>
      <w:pgSz w:w="16838" w:h="11906" w:orient="landscape" w:code="9"/>
      <w:pgMar w:top="1134" w:right="130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A31BE" w14:textId="77777777" w:rsidR="00200A9E" w:rsidRDefault="00200A9E" w:rsidP="00895F56">
      <w:r>
        <w:separator/>
      </w:r>
    </w:p>
  </w:endnote>
  <w:endnote w:type="continuationSeparator" w:id="0">
    <w:p w14:paraId="12662ED2" w14:textId="77777777" w:rsidR="00200A9E" w:rsidRDefault="00200A9E" w:rsidP="008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2E7B" w14:textId="160D5B50" w:rsidR="0074702C" w:rsidRPr="0068061C" w:rsidRDefault="0074702C" w:rsidP="00466B4F">
    <w:pPr>
      <w:pStyle w:val="Footer"/>
    </w:pPr>
    <w:r w:rsidRPr="008E3D6D">
      <w:t>Budget Performance Report</w:t>
    </w:r>
    <w:r w:rsidR="00F31602">
      <w:t xml:space="preserve"> </w:t>
    </w:r>
    <w:r w:rsidR="002C4A4A">
      <w:t>–</w:t>
    </w:r>
    <w:r w:rsidR="00F31602">
      <w:t xml:space="preserve"> </w:t>
    </w:r>
    <w:r w:rsidR="002C4A4A">
      <w:t xml:space="preserve">2024 Quarter </w:t>
    </w:r>
    <w:r w:rsidR="009A0A59">
      <w:t>4</w:t>
    </w:r>
    <w:r w:rsidRPr="0068061C">
      <w:tab/>
      <w:t xml:space="preserve">Page | </w:t>
    </w:r>
    <w:r w:rsidRPr="0068061C">
      <w:fldChar w:fldCharType="begin"/>
    </w:r>
    <w:r w:rsidRPr="0068061C">
      <w:instrText xml:space="preserve"> PAGE   \* MERGEFORMAT </w:instrText>
    </w:r>
    <w:r w:rsidRPr="0068061C">
      <w:fldChar w:fldCharType="separate"/>
    </w:r>
    <w:r w:rsidRPr="0068061C">
      <w:t>3</w:t>
    </w:r>
    <w:r w:rsidRPr="0068061C">
      <w:fldChar w:fldCharType="end"/>
    </w:r>
    <w:r w:rsidRPr="0068061C">
      <w:rPr>
        <w:noProof/>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978825332" name="Picture 97882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B9611" w14:textId="77777777" w:rsidR="00200A9E" w:rsidRDefault="00200A9E" w:rsidP="00895F56">
      <w:r>
        <w:separator/>
      </w:r>
    </w:p>
  </w:footnote>
  <w:footnote w:type="continuationSeparator" w:id="0">
    <w:p w14:paraId="3BB0E2C4" w14:textId="77777777" w:rsidR="00200A9E" w:rsidRDefault="00200A9E" w:rsidP="00895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8B53" w14:textId="50B952CA" w:rsidR="0074702C" w:rsidRDefault="0074702C" w:rsidP="00466B4F">
    <w:pPr>
      <w:pStyle w:val="Header"/>
    </w:pPr>
    <w:r>
      <w:rPr>
        <w:noProof/>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5D84D7A1" w:rsidR="0074702C" w:rsidRPr="00082991" w:rsidRDefault="002C4A4A">
                              <w:pPr>
                                <w:spacing w:after="0"/>
                                <w:rPr>
                                  <w:color w:val="32746D"/>
                                  <w:sz w:val="20"/>
                                </w:rPr>
                              </w:pPr>
                              <w:r>
                                <w:rPr>
                                  <w:color w:val="32746D"/>
                                  <w:sz w:val="20"/>
                                </w:rPr>
                                <w:t>Enugu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5D84D7A1" w:rsidR="0074702C" w:rsidRPr="00082991" w:rsidRDefault="002C4A4A">
                        <w:pPr>
                          <w:spacing w:after="0"/>
                          <w:rPr>
                            <w:color w:val="32746D"/>
                            <w:sz w:val="20"/>
                          </w:rPr>
                        </w:pPr>
                        <w:r>
                          <w:rPr>
                            <w:color w:val="32746D"/>
                            <w:sz w:val="20"/>
                          </w:rPr>
                          <w:t>Enugu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" o:allowincell="f" fillcolor="#32746d" stroked="f">
              <v:textbox style="mso-fit-shape-to-text:t" inset=",0,,0">
                <w:txbxContent>
                  <w:p w14:paraId="27826715" w14:textId="7BA6E11C" w:rsidR="0074702C" w:rsidRDefault="0074702C">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0286" w14:textId="77777777" w:rsidR="0074702C" w:rsidRDefault="0074702C" w:rsidP="00466B4F">
    <w:pPr>
      <w:pStyle w:val="Header"/>
    </w:pPr>
    <w:r>
      <w:rPr>
        <w:noProof/>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615ADEC4" w:rsidR="0074702C" w:rsidRPr="0068061C" w:rsidRDefault="002C4A4A" w:rsidP="00466B4F">
                              <w:pPr>
                                <w:pStyle w:val="Header"/>
                              </w:pPr>
                              <w:r>
                                <w:t>Enugu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099868" id="_x0000_t202" coordsize="21600,21600" o:spt="202" path="m,l,21600r21600,l21600,xe">
              <v:stroke joinstyle="miter"/>
              <v:path gradientshapeok="t" o:connecttype="rect"/>
            </v:shapetype>
            <v:shape id="Text Box 1" o:spid="_x0000_s1033"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615ADEC4" w:rsidR="0074702C" w:rsidRPr="0068061C" w:rsidRDefault="002C4A4A" w:rsidP="00466B4F">
                        <w:pPr>
                          <w:pStyle w:val="Header"/>
                        </w:pPr>
                        <w:r>
                          <w:t>Enugu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C1FD0" id="Text Box 2" o:spid="_x0000_s1034"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" o:allowincell="f" fillcolor="#404040 [2429]" stroked="f">
              <v:textbox style="mso-fit-shape-to-text:t" inset=",0,,0">
                <w:txbxContent>
                  <w:p w14:paraId="26727BC0" w14:textId="77777777" w:rsidR="0074702C" w:rsidRDefault="0074702C">
                    <w:pPr>
                      <w:spacing w:after="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505E" w14:textId="77777777" w:rsidR="0074702C" w:rsidRDefault="0074702C" w:rsidP="00466B4F">
    <w:pPr>
      <w:pStyle w:val="Header"/>
    </w:pPr>
    <w:r>
      <w:rPr>
        <w:noProof/>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6A6F08BF" w:rsidR="0074702C" w:rsidRPr="0068061C" w:rsidRDefault="002C4A4A" w:rsidP="00466B4F">
                              <w:pPr>
                                <w:pStyle w:val="Header"/>
                              </w:pPr>
                              <w:r>
                                <w:t>Enugu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5"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H9vIN+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6A6F08BF" w:rsidR="0074702C" w:rsidRPr="0068061C" w:rsidRDefault="002C4A4A" w:rsidP="00466B4F">
                        <w:pPr>
                          <w:pStyle w:val="Header"/>
                        </w:pPr>
                        <w:r>
                          <w:t>Enugu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6"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" o:allowincell="f" fillcolor="#404040 [2429]" stroked="f">
              <v:textbox style="mso-fit-shape-to-text:t" inset=",0,,0">
                <w:txbxContent>
                  <w:p w14:paraId="0A46B811" w14:textId="77777777" w:rsidR="0074702C" w:rsidRDefault="0074702C">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703BF0"/>
    <w:multiLevelType w:val="hybridMultilevel"/>
    <w:tmpl w:val="380EFF4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511549"/>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5F62C6"/>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826194F"/>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B9E428E"/>
    <w:multiLevelType w:val="hybridMultilevel"/>
    <w:tmpl w:val="198440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BD040C0"/>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6A0D4C"/>
    <w:multiLevelType w:val="hybridMultilevel"/>
    <w:tmpl w:val="817CE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931B1C"/>
    <w:multiLevelType w:val="hybridMultilevel"/>
    <w:tmpl w:val="60225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2E2176"/>
    <w:multiLevelType w:val="multilevel"/>
    <w:tmpl w:val="16AAC884"/>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56B7DD4"/>
    <w:multiLevelType w:val="hybridMultilevel"/>
    <w:tmpl w:val="7070E31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7CF3E99"/>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CE3100A"/>
    <w:multiLevelType w:val="hybridMultilevel"/>
    <w:tmpl w:val="E0268F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A51A9D"/>
    <w:multiLevelType w:val="hybridMultilevel"/>
    <w:tmpl w:val="65608C02"/>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0" w15:restartNumberingAfterBreak="0">
    <w:nsid w:val="44B35070"/>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21" w15:restartNumberingAfterBreak="0">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23" w15:restartNumberingAfterBreak="0">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4" w15:restartNumberingAfterBreak="0">
    <w:nsid w:val="556A0099"/>
    <w:multiLevelType w:val="hybridMultilevel"/>
    <w:tmpl w:val="9266F2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6C6391D"/>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7576DEE"/>
    <w:multiLevelType w:val="hybridMultilevel"/>
    <w:tmpl w:val="7D6615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9EA1D48"/>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686DAD"/>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869402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6EA16F15"/>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5" w15:restartNumberingAfterBreak="0">
    <w:nsid w:val="73C77290"/>
    <w:multiLevelType w:val="hybridMultilevel"/>
    <w:tmpl w:val="99C2353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CC6C0F"/>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num w:numId="1" w16cid:durableId="2024894531">
    <w:abstractNumId w:val="0"/>
  </w:num>
  <w:num w:numId="2" w16cid:durableId="1881550787">
    <w:abstractNumId w:val="21"/>
  </w:num>
  <w:num w:numId="3" w16cid:durableId="862862652">
    <w:abstractNumId w:val="34"/>
  </w:num>
  <w:num w:numId="4" w16cid:durableId="935407341">
    <w:abstractNumId w:val="20"/>
  </w:num>
  <w:num w:numId="5" w16cid:durableId="2094356313">
    <w:abstractNumId w:val="22"/>
  </w:num>
  <w:num w:numId="6" w16cid:durableId="683434715">
    <w:abstractNumId w:val="2"/>
  </w:num>
  <w:num w:numId="7" w16cid:durableId="1155805181">
    <w:abstractNumId w:val="10"/>
  </w:num>
  <w:num w:numId="8" w16cid:durableId="2041587255">
    <w:abstractNumId w:val="15"/>
  </w:num>
  <w:num w:numId="9" w16cid:durableId="1745687238">
    <w:abstractNumId w:val="3"/>
  </w:num>
  <w:num w:numId="10" w16cid:durableId="1478913814">
    <w:abstractNumId w:val="30"/>
  </w:num>
  <w:num w:numId="11" w16cid:durableId="1073745887">
    <w:abstractNumId w:val="5"/>
  </w:num>
  <w:num w:numId="12" w16cid:durableId="4671062">
    <w:abstractNumId w:val="20"/>
  </w:num>
  <w:num w:numId="13" w16cid:durableId="412358732">
    <w:abstractNumId w:val="0"/>
  </w:num>
  <w:num w:numId="14" w16cid:durableId="1053237533">
    <w:abstractNumId w:val="22"/>
  </w:num>
  <w:num w:numId="15" w16cid:durableId="102575500">
    <w:abstractNumId w:val="15"/>
  </w:num>
  <w:num w:numId="16" w16cid:durableId="670647981">
    <w:abstractNumId w:val="3"/>
  </w:num>
  <w:num w:numId="17" w16cid:durableId="1404715381">
    <w:abstractNumId w:val="27"/>
  </w:num>
  <w:num w:numId="18" w16cid:durableId="8477883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30328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3837656">
    <w:abstractNumId w:val="24"/>
  </w:num>
  <w:num w:numId="21" w16cid:durableId="351492852">
    <w:abstractNumId w:val="16"/>
  </w:num>
  <w:num w:numId="22" w16cid:durableId="572934756">
    <w:abstractNumId w:val="26"/>
  </w:num>
  <w:num w:numId="23" w16cid:durableId="1225481212">
    <w:abstractNumId w:val="8"/>
  </w:num>
  <w:num w:numId="24" w16cid:durableId="1465198068">
    <w:abstractNumId w:val="7"/>
  </w:num>
  <w:num w:numId="25" w16cid:durableId="712733732">
    <w:abstractNumId w:val="29"/>
  </w:num>
  <w:num w:numId="26" w16cid:durableId="1804350184">
    <w:abstractNumId w:val="36"/>
  </w:num>
  <w:num w:numId="27" w16cid:durableId="1869445760">
    <w:abstractNumId w:val="4"/>
  </w:num>
  <w:num w:numId="28" w16cid:durableId="1723627237">
    <w:abstractNumId w:val="25"/>
  </w:num>
  <w:num w:numId="29" w16cid:durableId="191842643">
    <w:abstractNumId w:val="32"/>
  </w:num>
  <w:num w:numId="30" w16cid:durableId="970479050">
    <w:abstractNumId w:val="9"/>
  </w:num>
  <w:num w:numId="31" w16cid:durableId="14269928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19855637">
    <w:abstractNumId w:val="9"/>
  </w:num>
  <w:num w:numId="33" w16cid:durableId="1972906929">
    <w:abstractNumId w:val="6"/>
  </w:num>
  <w:num w:numId="34" w16cid:durableId="1503743571">
    <w:abstractNumId w:val="28"/>
  </w:num>
  <w:num w:numId="35" w16cid:durableId="1883126533">
    <w:abstractNumId w:val="33"/>
  </w:num>
  <w:num w:numId="36" w16cid:durableId="1008019205">
    <w:abstractNumId w:val="17"/>
  </w:num>
  <w:num w:numId="37" w16cid:durableId="1631091255">
    <w:abstractNumId w:val="13"/>
  </w:num>
  <w:num w:numId="38" w16cid:durableId="592015546">
    <w:abstractNumId w:val="14"/>
  </w:num>
  <w:num w:numId="39" w16cid:durableId="1518930666">
    <w:abstractNumId w:val="23"/>
  </w:num>
  <w:num w:numId="40" w16cid:durableId="1187014114">
    <w:abstractNumId w:val="31"/>
  </w:num>
  <w:num w:numId="41" w16cid:durableId="895049131">
    <w:abstractNumId w:val="12"/>
  </w:num>
  <w:num w:numId="42" w16cid:durableId="1035352296">
    <w:abstractNumId w:val="11"/>
  </w:num>
  <w:num w:numId="43" w16cid:durableId="1242060868">
    <w:abstractNumId w:val="19"/>
  </w:num>
  <w:num w:numId="44" w16cid:durableId="690298793">
    <w:abstractNumId w:val="18"/>
  </w:num>
  <w:num w:numId="45" w16cid:durableId="2124690388">
    <w:abstractNumId w:val="35"/>
  </w:num>
  <w:num w:numId="46" w16cid:durableId="862401987">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BF"/>
    <w:rsid w:val="00011307"/>
    <w:rsid w:val="00017CCA"/>
    <w:rsid w:val="00022ECF"/>
    <w:rsid w:val="0004619F"/>
    <w:rsid w:val="0005159B"/>
    <w:rsid w:val="00051640"/>
    <w:rsid w:val="00052704"/>
    <w:rsid w:val="000604DF"/>
    <w:rsid w:val="000616CF"/>
    <w:rsid w:val="00067056"/>
    <w:rsid w:val="00067D8A"/>
    <w:rsid w:val="00082991"/>
    <w:rsid w:val="0009693E"/>
    <w:rsid w:val="000A1088"/>
    <w:rsid w:val="000A2C49"/>
    <w:rsid w:val="000C16E1"/>
    <w:rsid w:val="000C38E9"/>
    <w:rsid w:val="00135A5A"/>
    <w:rsid w:val="0015193F"/>
    <w:rsid w:val="0015476E"/>
    <w:rsid w:val="00161C7C"/>
    <w:rsid w:val="00162281"/>
    <w:rsid w:val="0016425B"/>
    <w:rsid w:val="00167984"/>
    <w:rsid w:val="00170624"/>
    <w:rsid w:val="00174F62"/>
    <w:rsid w:val="00176554"/>
    <w:rsid w:val="0019061A"/>
    <w:rsid w:val="00193D93"/>
    <w:rsid w:val="00194D69"/>
    <w:rsid w:val="00195394"/>
    <w:rsid w:val="00196D74"/>
    <w:rsid w:val="001A1027"/>
    <w:rsid w:val="001A434D"/>
    <w:rsid w:val="001A4451"/>
    <w:rsid w:val="001A4A4E"/>
    <w:rsid w:val="001A6671"/>
    <w:rsid w:val="001B2A6B"/>
    <w:rsid w:val="001D3054"/>
    <w:rsid w:val="001D5111"/>
    <w:rsid w:val="001D796C"/>
    <w:rsid w:val="001E2EC9"/>
    <w:rsid w:val="001E5BD8"/>
    <w:rsid w:val="001F0B99"/>
    <w:rsid w:val="001F4A3B"/>
    <w:rsid w:val="00200A9E"/>
    <w:rsid w:val="00205904"/>
    <w:rsid w:val="002121AC"/>
    <w:rsid w:val="00212F17"/>
    <w:rsid w:val="0023764F"/>
    <w:rsid w:val="00252449"/>
    <w:rsid w:val="002550F5"/>
    <w:rsid w:val="00256D30"/>
    <w:rsid w:val="00267ADF"/>
    <w:rsid w:val="00276A81"/>
    <w:rsid w:val="002860A2"/>
    <w:rsid w:val="0029667D"/>
    <w:rsid w:val="002A691A"/>
    <w:rsid w:val="002A78D6"/>
    <w:rsid w:val="002C4598"/>
    <w:rsid w:val="002C493C"/>
    <w:rsid w:val="002C4A4A"/>
    <w:rsid w:val="002C6F24"/>
    <w:rsid w:val="002D3EE8"/>
    <w:rsid w:val="002E3BCB"/>
    <w:rsid w:val="002E6956"/>
    <w:rsid w:val="00300439"/>
    <w:rsid w:val="0030484A"/>
    <w:rsid w:val="00314666"/>
    <w:rsid w:val="00317156"/>
    <w:rsid w:val="00317749"/>
    <w:rsid w:val="003219B7"/>
    <w:rsid w:val="00325C3E"/>
    <w:rsid w:val="00335E7C"/>
    <w:rsid w:val="00340E81"/>
    <w:rsid w:val="0034600B"/>
    <w:rsid w:val="00350C02"/>
    <w:rsid w:val="003529FF"/>
    <w:rsid w:val="003561B3"/>
    <w:rsid w:val="0035771D"/>
    <w:rsid w:val="003600C3"/>
    <w:rsid w:val="00363B67"/>
    <w:rsid w:val="00365AED"/>
    <w:rsid w:val="00380790"/>
    <w:rsid w:val="003851EE"/>
    <w:rsid w:val="00390B04"/>
    <w:rsid w:val="00390D9E"/>
    <w:rsid w:val="00396510"/>
    <w:rsid w:val="003A23DA"/>
    <w:rsid w:val="003B1189"/>
    <w:rsid w:val="003D0F14"/>
    <w:rsid w:val="003E40F8"/>
    <w:rsid w:val="003F0231"/>
    <w:rsid w:val="004119CD"/>
    <w:rsid w:val="0041456D"/>
    <w:rsid w:val="00415D5C"/>
    <w:rsid w:val="0041769A"/>
    <w:rsid w:val="00420567"/>
    <w:rsid w:val="004229EF"/>
    <w:rsid w:val="004256CC"/>
    <w:rsid w:val="004375F0"/>
    <w:rsid w:val="00440B20"/>
    <w:rsid w:val="00444A56"/>
    <w:rsid w:val="00444BAC"/>
    <w:rsid w:val="00454090"/>
    <w:rsid w:val="004566E5"/>
    <w:rsid w:val="00464261"/>
    <w:rsid w:val="00466B4F"/>
    <w:rsid w:val="00467C36"/>
    <w:rsid w:val="00476578"/>
    <w:rsid w:val="00497441"/>
    <w:rsid w:val="004A426E"/>
    <w:rsid w:val="004B353F"/>
    <w:rsid w:val="004B3FF4"/>
    <w:rsid w:val="004B5CCC"/>
    <w:rsid w:val="004C3C4F"/>
    <w:rsid w:val="004C6ABA"/>
    <w:rsid w:val="004C7B97"/>
    <w:rsid w:val="004E28FE"/>
    <w:rsid w:val="004E5186"/>
    <w:rsid w:val="004F197F"/>
    <w:rsid w:val="004F3579"/>
    <w:rsid w:val="00505EC5"/>
    <w:rsid w:val="005079F0"/>
    <w:rsid w:val="00507ADE"/>
    <w:rsid w:val="005119ED"/>
    <w:rsid w:val="00513347"/>
    <w:rsid w:val="005207D0"/>
    <w:rsid w:val="00527EB6"/>
    <w:rsid w:val="00530AD4"/>
    <w:rsid w:val="005325FD"/>
    <w:rsid w:val="005340E3"/>
    <w:rsid w:val="005523AC"/>
    <w:rsid w:val="0055762F"/>
    <w:rsid w:val="005779BB"/>
    <w:rsid w:val="00582190"/>
    <w:rsid w:val="00587A82"/>
    <w:rsid w:val="005B7345"/>
    <w:rsid w:val="005C4512"/>
    <w:rsid w:val="005C788E"/>
    <w:rsid w:val="005D066A"/>
    <w:rsid w:val="005D06E6"/>
    <w:rsid w:val="005D3939"/>
    <w:rsid w:val="005E1EE9"/>
    <w:rsid w:val="005E334C"/>
    <w:rsid w:val="006221BF"/>
    <w:rsid w:val="00622712"/>
    <w:rsid w:val="00623973"/>
    <w:rsid w:val="006365BC"/>
    <w:rsid w:val="00636EF8"/>
    <w:rsid w:val="00645380"/>
    <w:rsid w:val="00646D2F"/>
    <w:rsid w:val="00650457"/>
    <w:rsid w:val="00654A8B"/>
    <w:rsid w:val="006620B5"/>
    <w:rsid w:val="00662BC6"/>
    <w:rsid w:val="00672446"/>
    <w:rsid w:val="006732AB"/>
    <w:rsid w:val="0068061C"/>
    <w:rsid w:val="00686609"/>
    <w:rsid w:val="006871B0"/>
    <w:rsid w:val="00687725"/>
    <w:rsid w:val="00693621"/>
    <w:rsid w:val="006B5DF4"/>
    <w:rsid w:val="006B68D3"/>
    <w:rsid w:val="006C7A5A"/>
    <w:rsid w:val="006D02A5"/>
    <w:rsid w:val="006D2702"/>
    <w:rsid w:val="006F1428"/>
    <w:rsid w:val="006F4C44"/>
    <w:rsid w:val="0071130B"/>
    <w:rsid w:val="00712F04"/>
    <w:rsid w:val="007217DE"/>
    <w:rsid w:val="007368C0"/>
    <w:rsid w:val="00736BFD"/>
    <w:rsid w:val="0074702C"/>
    <w:rsid w:val="007540F7"/>
    <w:rsid w:val="00754C8D"/>
    <w:rsid w:val="0076037D"/>
    <w:rsid w:val="007673DB"/>
    <w:rsid w:val="00773652"/>
    <w:rsid w:val="00774A71"/>
    <w:rsid w:val="007838B6"/>
    <w:rsid w:val="00783B80"/>
    <w:rsid w:val="00785370"/>
    <w:rsid w:val="00791317"/>
    <w:rsid w:val="007A1103"/>
    <w:rsid w:val="007B1CBD"/>
    <w:rsid w:val="007D187E"/>
    <w:rsid w:val="007E20FE"/>
    <w:rsid w:val="007E36CB"/>
    <w:rsid w:val="007E3EEE"/>
    <w:rsid w:val="0080385D"/>
    <w:rsid w:val="0080786C"/>
    <w:rsid w:val="00820E04"/>
    <w:rsid w:val="00830FE1"/>
    <w:rsid w:val="00831713"/>
    <w:rsid w:val="008341AD"/>
    <w:rsid w:val="00847430"/>
    <w:rsid w:val="00851E7F"/>
    <w:rsid w:val="00864A55"/>
    <w:rsid w:val="00872CCA"/>
    <w:rsid w:val="008845D4"/>
    <w:rsid w:val="008927E0"/>
    <w:rsid w:val="00894841"/>
    <w:rsid w:val="00895F22"/>
    <w:rsid w:val="00895F56"/>
    <w:rsid w:val="00897B85"/>
    <w:rsid w:val="008A5042"/>
    <w:rsid w:val="008A6A95"/>
    <w:rsid w:val="008B6930"/>
    <w:rsid w:val="008C17C1"/>
    <w:rsid w:val="008E21A1"/>
    <w:rsid w:val="008E3D6D"/>
    <w:rsid w:val="008F294E"/>
    <w:rsid w:val="008F3FBB"/>
    <w:rsid w:val="008F547E"/>
    <w:rsid w:val="00910CFD"/>
    <w:rsid w:val="00926D2B"/>
    <w:rsid w:val="0093176F"/>
    <w:rsid w:val="00934A18"/>
    <w:rsid w:val="00945286"/>
    <w:rsid w:val="00945F9F"/>
    <w:rsid w:val="00956754"/>
    <w:rsid w:val="0096045D"/>
    <w:rsid w:val="009655E0"/>
    <w:rsid w:val="0097060D"/>
    <w:rsid w:val="00975FE2"/>
    <w:rsid w:val="00977BA7"/>
    <w:rsid w:val="00982CA7"/>
    <w:rsid w:val="009845A5"/>
    <w:rsid w:val="00984F84"/>
    <w:rsid w:val="00991748"/>
    <w:rsid w:val="009A0A59"/>
    <w:rsid w:val="009C2925"/>
    <w:rsid w:val="009C77AF"/>
    <w:rsid w:val="009F3F3D"/>
    <w:rsid w:val="009F4937"/>
    <w:rsid w:val="00A0191A"/>
    <w:rsid w:val="00A165BC"/>
    <w:rsid w:val="00A22BE6"/>
    <w:rsid w:val="00A40488"/>
    <w:rsid w:val="00A41AAD"/>
    <w:rsid w:val="00A42B6E"/>
    <w:rsid w:val="00A5586D"/>
    <w:rsid w:val="00A642E1"/>
    <w:rsid w:val="00A7501E"/>
    <w:rsid w:val="00A82EFA"/>
    <w:rsid w:val="00A83BC4"/>
    <w:rsid w:val="00A863EA"/>
    <w:rsid w:val="00AA0ACD"/>
    <w:rsid w:val="00AA5565"/>
    <w:rsid w:val="00AC38CE"/>
    <w:rsid w:val="00AC5995"/>
    <w:rsid w:val="00AC703E"/>
    <w:rsid w:val="00AE1FD5"/>
    <w:rsid w:val="00AE2C69"/>
    <w:rsid w:val="00AE2F13"/>
    <w:rsid w:val="00AE39DD"/>
    <w:rsid w:val="00AE4F3F"/>
    <w:rsid w:val="00B06A52"/>
    <w:rsid w:val="00B136CA"/>
    <w:rsid w:val="00B250F9"/>
    <w:rsid w:val="00B2611D"/>
    <w:rsid w:val="00B26BEE"/>
    <w:rsid w:val="00B55DE3"/>
    <w:rsid w:val="00B55FF7"/>
    <w:rsid w:val="00B831FC"/>
    <w:rsid w:val="00B848D1"/>
    <w:rsid w:val="00B92CA6"/>
    <w:rsid w:val="00B97A6F"/>
    <w:rsid w:val="00BA684A"/>
    <w:rsid w:val="00BB0E5C"/>
    <w:rsid w:val="00BB1B6C"/>
    <w:rsid w:val="00BC7E5B"/>
    <w:rsid w:val="00BD2319"/>
    <w:rsid w:val="00BD26D9"/>
    <w:rsid w:val="00BF1768"/>
    <w:rsid w:val="00C062B3"/>
    <w:rsid w:val="00C0683C"/>
    <w:rsid w:val="00C1536A"/>
    <w:rsid w:val="00C2671F"/>
    <w:rsid w:val="00C31639"/>
    <w:rsid w:val="00C408C7"/>
    <w:rsid w:val="00C42A23"/>
    <w:rsid w:val="00C55E76"/>
    <w:rsid w:val="00C62BC5"/>
    <w:rsid w:val="00C72A91"/>
    <w:rsid w:val="00C730E4"/>
    <w:rsid w:val="00C7361E"/>
    <w:rsid w:val="00C74148"/>
    <w:rsid w:val="00C809A2"/>
    <w:rsid w:val="00C810D1"/>
    <w:rsid w:val="00C86F30"/>
    <w:rsid w:val="00C86FE3"/>
    <w:rsid w:val="00C90197"/>
    <w:rsid w:val="00C9038E"/>
    <w:rsid w:val="00C96FE4"/>
    <w:rsid w:val="00CA27FC"/>
    <w:rsid w:val="00CA34A9"/>
    <w:rsid w:val="00CA6D2A"/>
    <w:rsid w:val="00CB4A65"/>
    <w:rsid w:val="00CD4392"/>
    <w:rsid w:val="00CE5EB3"/>
    <w:rsid w:val="00CE6A27"/>
    <w:rsid w:val="00CF29EA"/>
    <w:rsid w:val="00D14B4F"/>
    <w:rsid w:val="00D23CD0"/>
    <w:rsid w:val="00D34450"/>
    <w:rsid w:val="00D354AD"/>
    <w:rsid w:val="00D36013"/>
    <w:rsid w:val="00D373C6"/>
    <w:rsid w:val="00D45B67"/>
    <w:rsid w:val="00D64ACF"/>
    <w:rsid w:val="00D64CA7"/>
    <w:rsid w:val="00D701D4"/>
    <w:rsid w:val="00D91798"/>
    <w:rsid w:val="00DA5FF3"/>
    <w:rsid w:val="00DA6ABC"/>
    <w:rsid w:val="00DB015D"/>
    <w:rsid w:val="00DB5A6F"/>
    <w:rsid w:val="00DC037B"/>
    <w:rsid w:val="00DC2F3D"/>
    <w:rsid w:val="00DC4805"/>
    <w:rsid w:val="00DC5AF6"/>
    <w:rsid w:val="00DD3896"/>
    <w:rsid w:val="00DE44C6"/>
    <w:rsid w:val="00DE4E35"/>
    <w:rsid w:val="00DE60BE"/>
    <w:rsid w:val="00DF0589"/>
    <w:rsid w:val="00DF390E"/>
    <w:rsid w:val="00E005BE"/>
    <w:rsid w:val="00E259E6"/>
    <w:rsid w:val="00E427D9"/>
    <w:rsid w:val="00E5391F"/>
    <w:rsid w:val="00E86DB5"/>
    <w:rsid w:val="00E87194"/>
    <w:rsid w:val="00E919BC"/>
    <w:rsid w:val="00E9526A"/>
    <w:rsid w:val="00E95E5D"/>
    <w:rsid w:val="00EA26A7"/>
    <w:rsid w:val="00EB4308"/>
    <w:rsid w:val="00EC2B12"/>
    <w:rsid w:val="00EC5237"/>
    <w:rsid w:val="00ED73D2"/>
    <w:rsid w:val="00ED7E88"/>
    <w:rsid w:val="00EE1EEF"/>
    <w:rsid w:val="00EE5DB1"/>
    <w:rsid w:val="00EE5DD0"/>
    <w:rsid w:val="00EF30C1"/>
    <w:rsid w:val="00EF37AC"/>
    <w:rsid w:val="00EF5C3C"/>
    <w:rsid w:val="00F06E2F"/>
    <w:rsid w:val="00F14C8B"/>
    <w:rsid w:val="00F17829"/>
    <w:rsid w:val="00F17CAD"/>
    <w:rsid w:val="00F22286"/>
    <w:rsid w:val="00F22508"/>
    <w:rsid w:val="00F31602"/>
    <w:rsid w:val="00F333D1"/>
    <w:rsid w:val="00F33466"/>
    <w:rsid w:val="00F367C1"/>
    <w:rsid w:val="00F40F53"/>
    <w:rsid w:val="00F45AA9"/>
    <w:rsid w:val="00F60C0F"/>
    <w:rsid w:val="00F74F27"/>
    <w:rsid w:val="00F8251D"/>
    <w:rsid w:val="00F83046"/>
    <w:rsid w:val="00F9439B"/>
    <w:rsid w:val="00F95FE7"/>
    <w:rsid w:val="00F9771C"/>
    <w:rsid w:val="00F97B18"/>
    <w:rsid w:val="00FA3171"/>
    <w:rsid w:val="00FC31B5"/>
    <w:rsid w:val="00FC36D3"/>
    <w:rsid w:val="00FD05C0"/>
    <w:rsid w:val="00FE24E2"/>
    <w:rsid w:val="00FE3AD2"/>
    <w:rsid w:val="00FE76D2"/>
    <w:rsid w:val="00FF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C0D22"/>
  <w15:docId w15:val="{E1E68EFE-EF42-41C7-AB8D-BFE760F1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37"/>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466B4F"/>
    <w:pPr>
      <w:numPr>
        <w:ilvl w:val="1"/>
        <w:numId w:val="37"/>
      </w:numPr>
      <w:spacing w:before="240"/>
      <w:ind w:left="709" w:hanging="709"/>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37"/>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37"/>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37"/>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3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466B4F"/>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rFonts w:ascii="Tahoma" w:hAnsi="Tahoma"/>
      <w:b/>
      <w:i/>
      <w:color w:val="76C474"/>
      <w:sz w:val="21"/>
      <w:szCs w:val="20"/>
    </w:rPr>
  </w:style>
  <w:style w:type="character" w:customStyle="1" w:styleId="Heading6Char">
    <w:name w:val="Heading 6 Char"/>
    <w:basedOn w:val="DefaultParagraphFont"/>
    <w:link w:val="Heading6"/>
    <w:uiPriority w:val="9"/>
    <w:rsid w:val="00EA26A7"/>
    <w:rPr>
      <w:rFonts w:ascii="Tahoma" w:hAnsi="Tahoma"/>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sz w:val="20"/>
    </w:rPr>
  </w:style>
  <w:style w:type="paragraph" w:styleId="ListBullet">
    <w:name w:val="List Bullet"/>
    <w:basedOn w:val="Normal"/>
    <w:uiPriority w:val="99"/>
    <w:unhideWhenUsed/>
    <w:qFormat/>
    <w:rsid w:val="004C6ABA"/>
    <w:pPr>
      <w:numPr>
        <w:numId w:val="38"/>
      </w:numPr>
      <w:spacing w:before="0" w:after="60"/>
      <w:ind w:hanging="579"/>
      <w:jc w:val="left"/>
    </w:pPr>
  </w:style>
  <w:style w:type="paragraph" w:styleId="ListBullet2">
    <w:name w:val="List Bullet 2"/>
    <w:basedOn w:val="Normal"/>
    <w:uiPriority w:val="99"/>
    <w:unhideWhenUsed/>
    <w:qFormat/>
    <w:rsid w:val="00654A8B"/>
    <w:pPr>
      <w:numPr>
        <w:numId w:val="29"/>
      </w:numPr>
      <w:ind w:left="1560" w:hanging="426"/>
      <w:contextualSpacing/>
      <w:jc w:val="left"/>
    </w:pPr>
  </w:style>
  <w:style w:type="paragraph" w:styleId="ListBullet3">
    <w:name w:val="List Bullet 3"/>
    <w:basedOn w:val="Normal"/>
    <w:uiPriority w:val="99"/>
    <w:unhideWhenUsed/>
    <w:rsid w:val="0015476E"/>
    <w:pPr>
      <w:numPr>
        <w:ilvl w:val="2"/>
        <w:numId w:val="12"/>
      </w:numPr>
      <w:contextualSpacing/>
    </w:pPr>
  </w:style>
  <w:style w:type="paragraph" w:customStyle="1" w:styleId="NumberedParagraph">
    <w:name w:val="Numbered Paragraph"/>
    <w:basedOn w:val="Normal"/>
    <w:link w:val="NumberedParagraphChar"/>
    <w:uiPriority w:val="99"/>
    <w:qFormat/>
    <w:rsid w:val="007E36CB"/>
    <w:pPr>
      <w:numPr>
        <w:numId w:val="13"/>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rPr>
      <w:rFonts w:ascii="Tahoma" w:hAnsi="Tahoma"/>
      <w:sz w:val="20"/>
    </w:rPr>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5"/>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2"/>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3"/>
      </w:numPr>
    </w:pPr>
  </w:style>
  <w:style w:type="paragraph" w:styleId="ListParagraph">
    <w:name w:val="List Paragraph"/>
    <w:aliases w:val="Box text"/>
    <w:basedOn w:val="Normal"/>
    <w:uiPriority w:val="34"/>
    <w:qFormat/>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6"/>
      </w:numPr>
    </w:pPr>
  </w:style>
  <w:style w:type="paragraph" w:customStyle="1" w:styleId="Recommendation">
    <w:name w:val="Recommendation"/>
    <w:basedOn w:val="Normal"/>
    <w:next w:val="NumberedParagraph"/>
    <w:link w:val="RecommendationChar"/>
    <w:uiPriority w:val="10"/>
    <w:rsid w:val="007E36CB"/>
    <w:pPr>
      <w:numPr>
        <w:numId w:val="15"/>
      </w:numPr>
      <w:jc w:val="left"/>
    </w:pPr>
    <w:rPr>
      <w:b/>
      <w:i/>
    </w:rPr>
  </w:style>
  <w:style w:type="paragraph" w:styleId="ListNumber">
    <w:name w:val="List Number"/>
    <w:aliases w:val="Indented List"/>
    <w:basedOn w:val="Normal"/>
    <w:link w:val="ListNumberChar"/>
    <w:uiPriority w:val="99"/>
    <w:unhideWhenUsed/>
    <w:qFormat/>
    <w:rsid w:val="004C6ABA"/>
    <w:pPr>
      <w:numPr>
        <w:numId w:val="11"/>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6"/>
      </w:numPr>
      <w:jc w:val="left"/>
    </w:pPr>
    <w:rPr>
      <w:b/>
      <w:i/>
    </w:rPr>
  </w:style>
  <w:style w:type="character" w:customStyle="1" w:styleId="RecommendationChar">
    <w:name w:val="Recommendation Char"/>
    <w:basedOn w:val="DefaultParagraphFont"/>
    <w:link w:val="Recommendation"/>
    <w:uiPriority w:val="10"/>
    <w:rsid w:val="007E36CB"/>
    <w:rPr>
      <w:rFonts w:ascii="Tahoma" w:hAnsi="Tahoma"/>
      <w:b/>
      <w:i/>
      <w:sz w:val="20"/>
    </w:rPr>
  </w:style>
  <w:style w:type="numbering" w:customStyle="1" w:styleId="Recommnendation">
    <w:name w:val="Recommnendation"/>
    <w:uiPriority w:val="99"/>
    <w:rsid w:val="007838B6"/>
    <w:pPr>
      <w:numPr>
        <w:numId w:val="8"/>
      </w:numPr>
    </w:pPr>
  </w:style>
  <w:style w:type="numbering" w:customStyle="1" w:styleId="KeyIssues">
    <w:name w:val="KeyIssues"/>
    <w:uiPriority w:val="99"/>
    <w:rsid w:val="00DC2F3D"/>
    <w:pPr>
      <w:numPr>
        <w:numId w:val="7"/>
      </w:numPr>
    </w:pPr>
  </w:style>
  <w:style w:type="paragraph" w:customStyle="1" w:styleId="KeyIssue">
    <w:name w:val="Key Issue"/>
    <w:basedOn w:val="Normal"/>
    <w:next w:val="NumberedParagraph"/>
    <w:link w:val="KeyIssueChar"/>
    <w:uiPriority w:val="10"/>
    <w:rsid w:val="007E36CB"/>
    <w:pPr>
      <w:numPr>
        <w:numId w:val="17"/>
      </w:numPr>
      <w:jc w:val="left"/>
    </w:pPr>
    <w:rPr>
      <w:b/>
      <w:i/>
    </w:rPr>
  </w:style>
  <w:style w:type="character" w:customStyle="1" w:styleId="USPChar">
    <w:name w:val="USP Char"/>
    <w:basedOn w:val="DefaultParagraphFont"/>
    <w:link w:val="USP"/>
    <w:uiPriority w:val="10"/>
    <w:rsid w:val="007E36CB"/>
    <w:rPr>
      <w:rFonts w:ascii="Tahoma" w:hAnsi="Tahoma"/>
      <w:b/>
      <w:i/>
      <w:sz w:val="20"/>
    </w:rPr>
  </w:style>
  <w:style w:type="character" w:customStyle="1" w:styleId="KeyIssueChar">
    <w:name w:val="Key Issue Char"/>
    <w:basedOn w:val="DefaultParagraphFont"/>
    <w:link w:val="KeyIssue"/>
    <w:uiPriority w:val="10"/>
    <w:rsid w:val="007E36CB"/>
    <w:rPr>
      <w:rFonts w:ascii="Tahoma" w:hAnsi="Tahoma"/>
      <w:b/>
      <w:i/>
      <w:sz w:val="20"/>
    </w:rPr>
  </w:style>
  <w:style w:type="numbering" w:customStyle="1" w:styleId="USPList">
    <w:name w:val="USP List"/>
    <w:uiPriority w:val="99"/>
    <w:rsid w:val="007838B6"/>
    <w:pPr>
      <w:numPr>
        <w:numId w:val="9"/>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39"/>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57349">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 w:id="212318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5" Type="http://schemas.openxmlformats.org/officeDocument/2006/relationships/customXml" Target="../customXml/item5.xml"/><Relationship Id="rId61" Type="http://schemas.openxmlformats.org/officeDocument/2006/relationships/image" Target="media/image48.emf"/><Relationship Id="rId19" Type="http://schemas.openxmlformats.org/officeDocument/2006/relationships/image" Target="media/image6.emf"/><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emf"/><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eader" Target="header2.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notes" Target="foot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3.xml><?xml version="1.0" encoding="utf-8"?>
<ds:datastoreItem xmlns:ds="http://schemas.openxmlformats.org/officeDocument/2006/customXml" ds:itemID="{259292FE-D7C7-48B8-99E9-2831084D5CEA}">
  <ds:schemaRefs>
    <ds:schemaRef ds:uri="http://schemas.openxmlformats.org/officeDocument/2006/bibliography"/>
  </ds:schemaRefs>
</ds:datastoreItem>
</file>

<file path=customXml/itemProps4.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Enugu State Government</vt:lpstr>
    </vt:vector>
  </TitlesOfParts>
  <Company>WYG Group Ltd</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Enugu State Government</dc:title>
  <dc:subject>Budget Performance Report QUARTER 4, 2024</dc:subject>
  <dc:creator>Date of Publication</dc:creator>
  <cp:keywords/>
  <dc:description/>
  <cp:lastModifiedBy>LENOVO</cp:lastModifiedBy>
  <cp:revision>4</cp:revision>
  <cp:lastPrinted>2025-01-31T14:38:00Z</cp:lastPrinted>
  <dcterms:created xsi:type="dcterms:W3CDTF">2025-01-31T15:16:00Z</dcterms:created>
  <dcterms:modified xsi:type="dcterms:W3CDTF">2025-01-31T15:28:00Z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ies>
</file>